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4C78" w14:textId="77777777"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43880831" wp14:editId="54AF23E7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6B3A4F1D" w14:textId="77777777"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36F9FC3A" w14:textId="77777777"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2F4E1E1B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62E5ADE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04D4452" w14:textId="77777777"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4F42C99E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503D8558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3FCACE23" w14:textId="6BBC149E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296FE577" w14:textId="77777777" w:rsidR="004C5EB9" w:rsidRDefault="004C5EB9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3405F0B" w14:textId="77777777" w:rsidR="004C5EB9" w:rsidRPr="005A76BB" w:rsidRDefault="004C5EB9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6252F18D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23098A1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0033BFE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215C7C" w14:textId="760518F8" w:rsidR="00AD7754" w:rsidRPr="005B7CCC" w:rsidRDefault="005A76B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5B7CC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4C5E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2024</w:t>
      </w:r>
    </w:p>
    <w:p w14:paraId="5E4AEA73" w14:textId="77777777" w:rsidR="004C5EB9" w:rsidRDefault="004C5EB9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14:paraId="4DD18AB9" w14:textId="7CBF9F30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7AC3BA4A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5A76BB" w14:paraId="51331307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41CE95FB" w14:textId="77777777" w:rsidR="00AD7754" w:rsidRPr="005A76BB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2D5C83A5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5A76BB" w14:paraId="72F2013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2F6DD553" w14:textId="77777777" w:rsidR="00AD7754" w:rsidRPr="005A76BB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239DAC91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0ACFB2C3" w14:textId="77777777" w:rsidR="002E35E5" w:rsidRPr="004C5EB9" w:rsidRDefault="00AD7754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4C5EB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E35E5" w:rsidRPr="004C5EB9">
        <w:rPr>
          <w:rFonts w:ascii="Times New Roman" w:hAnsi="Times New Roman"/>
          <w:b/>
          <w:bCs/>
          <w:sz w:val="24"/>
          <w:szCs w:val="24"/>
        </w:rPr>
        <w:t>Распределительная функция финансов проявляется:</w:t>
      </w:r>
    </w:p>
    <w:p w14:paraId="3FF6C19F" w14:textId="77777777" w:rsidR="002E35E5" w:rsidRPr="004C5EB9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hAnsi="Times New Roman"/>
          <w:sz w:val="24"/>
          <w:szCs w:val="24"/>
        </w:rPr>
        <w:t>в распределении и перераспределении финансовых ресурсов предприятий в целях максимизации рыночной стоимости последних;</w:t>
      </w:r>
    </w:p>
    <w:p w14:paraId="6CC4C53F" w14:textId="77777777" w:rsidR="002E35E5" w:rsidRPr="004C5EB9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hAnsi="Times New Roman"/>
          <w:sz w:val="24"/>
          <w:szCs w:val="24"/>
        </w:rPr>
        <w:t>в распределении прибыли предприятия;</w:t>
      </w:r>
    </w:p>
    <w:p w14:paraId="3D150ACF" w14:textId="74F61F66" w:rsidR="00850AE3" w:rsidRPr="004C5EB9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hAnsi="Times New Roman"/>
          <w:sz w:val="24"/>
          <w:szCs w:val="24"/>
        </w:rPr>
        <w:t>в перераспределении финансовых ресурсов предприятий в соответствии с учредительными документами;</w:t>
      </w:r>
    </w:p>
    <w:p w14:paraId="211F8DAF" w14:textId="77777777" w:rsidR="002E35E5" w:rsidRPr="004C5EB9" w:rsidRDefault="002E35E5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0EF4C8" w14:textId="77777777" w:rsidR="00AF7CF6" w:rsidRPr="004C5EB9" w:rsidRDefault="00AD775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hAnsi="Times New Roman" w:cs="Times New Roman"/>
          <w:b/>
          <w:sz w:val="24"/>
          <w:szCs w:val="24"/>
        </w:rPr>
        <w:t>2.</w:t>
      </w:r>
      <w:r w:rsidRPr="004C5EB9">
        <w:rPr>
          <w:rFonts w:ascii="Times New Roman" w:hAnsi="Times New Roman" w:cs="Times New Roman"/>
          <w:sz w:val="24"/>
          <w:szCs w:val="24"/>
        </w:rPr>
        <w:t xml:space="preserve"> </w:t>
      </w:r>
      <w:r w:rsidR="00AF7CF6" w:rsidRPr="004C5EB9">
        <w:rPr>
          <w:rFonts w:ascii="Times New Roman" w:hAnsi="Times New Roman" w:cs="Times New Roman"/>
          <w:b/>
          <w:bCs/>
          <w:sz w:val="24"/>
          <w:szCs w:val="24"/>
        </w:rPr>
        <w:t>Коэффициент оборачиваемости запасов сырья и материалов определяется как отношение:</w:t>
      </w:r>
    </w:p>
    <w:p w14:paraId="5D7CA620" w14:textId="77777777" w:rsidR="00AF7CF6" w:rsidRPr="004C5EB9" w:rsidRDefault="00A908B1" w:rsidP="009906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F7CF6" w:rsidRPr="004C5EB9">
        <w:rPr>
          <w:rFonts w:ascii="Times New Roman" w:hAnsi="Times New Roman" w:cs="Times New Roman"/>
          <w:sz w:val="24"/>
          <w:szCs w:val="24"/>
        </w:rPr>
        <w:t>себестоимости израсходованных материалов к средней величине запасов сырья и материалов;</w:t>
      </w:r>
    </w:p>
    <w:p w14:paraId="122AACDB" w14:textId="77777777" w:rsidR="00AF7CF6" w:rsidRPr="004C5EB9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F7CF6" w:rsidRPr="004C5EB9">
        <w:rPr>
          <w:rFonts w:ascii="Times New Roman" w:hAnsi="Times New Roman" w:cs="Times New Roman"/>
          <w:sz w:val="24"/>
          <w:szCs w:val="24"/>
        </w:rPr>
        <w:t>объема запасов сырья и материалов за период к сумме сырья и материалов в объеме продаж за период;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F7CF6" w:rsidRPr="004C5EB9" w14:paraId="4E1B85C5" w14:textId="77777777" w:rsidTr="00AF7CF6">
        <w:trPr>
          <w:trHeight w:val="280"/>
        </w:trPr>
        <w:tc>
          <w:tcPr>
            <w:tcW w:w="9356" w:type="dxa"/>
            <w:shd w:val="clear" w:color="auto" w:fill="auto"/>
            <w:vAlign w:val="center"/>
          </w:tcPr>
          <w:p w14:paraId="1C1AE04C" w14:textId="10E7BF52" w:rsidR="00AF7CF6" w:rsidRPr="004C5EB9" w:rsidRDefault="00A908B1" w:rsidP="00EC03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F7CF6" w:rsidRPr="004C5EB9">
              <w:rPr>
                <w:rFonts w:ascii="Times New Roman" w:hAnsi="Times New Roman" w:cs="Times New Roman"/>
                <w:sz w:val="24"/>
                <w:szCs w:val="24"/>
              </w:rPr>
              <w:t>выручки от израсходованных материалов к средней величине запасов сырья и материалов;</w:t>
            </w:r>
          </w:p>
        </w:tc>
      </w:tr>
    </w:tbl>
    <w:p w14:paraId="5EE7C2AF" w14:textId="228106B0" w:rsidR="00990633" w:rsidRPr="004C5EB9" w:rsidRDefault="00990633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F3ECB5" w14:textId="68515A48" w:rsidR="00936491" w:rsidRPr="004C5EB9" w:rsidRDefault="000526E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hAnsi="Times New Roman" w:cs="Times New Roman"/>
          <w:b/>
          <w:sz w:val="24"/>
          <w:szCs w:val="24"/>
        </w:rPr>
        <w:t>3</w:t>
      </w:r>
      <w:r w:rsidRPr="004C5EB9">
        <w:rPr>
          <w:rFonts w:ascii="Times New Roman" w:hAnsi="Times New Roman" w:cs="Times New Roman"/>
          <w:sz w:val="24"/>
          <w:szCs w:val="24"/>
        </w:rPr>
        <w:t xml:space="preserve">. </w:t>
      </w:r>
      <w:r w:rsidR="00AF7CF6" w:rsidRPr="004C5EB9">
        <w:rPr>
          <w:rFonts w:ascii="Times New Roman" w:hAnsi="Times New Roman"/>
          <w:b/>
          <w:bCs/>
          <w:sz w:val="24"/>
          <w:szCs w:val="24"/>
        </w:rPr>
        <w:t>Найдите чистую операционную прибыль компании, если капитал компании на дату оценки составляет 400 млн., средневзвешенная стоимость капитала составляет 14%, а EVA равна 24 млн y.e.</w:t>
      </w:r>
    </w:p>
    <w:p w14:paraId="606C29B7" w14:textId="30894000" w:rsidR="00AF7CF6" w:rsidRPr="004C5EB9" w:rsidRDefault="00A908B1" w:rsidP="00AF7CF6">
      <w:pPr>
        <w:pStyle w:val="a9"/>
        <w:jc w:val="both"/>
        <w:rPr>
          <w:rFonts w:ascii="Times New Roman" w:hAnsi="Times New Roman"/>
          <w:sz w:val="24"/>
          <w:lang w:val="en-US"/>
        </w:rPr>
      </w:pPr>
      <w:r w:rsidRPr="004C5EB9">
        <w:rPr>
          <w:rFonts w:ascii="Times New Roman" w:eastAsia="Calibri" w:hAnsi="Times New Roman"/>
          <w:sz w:val="24"/>
          <w:lang w:val="en-US"/>
        </w:rPr>
        <w:t xml:space="preserve">A) </w:t>
      </w:r>
      <w:r w:rsidR="00AF7CF6" w:rsidRPr="004C5EB9">
        <w:rPr>
          <w:rFonts w:ascii="Times New Roman" w:hAnsi="Times New Roman"/>
          <w:sz w:val="24"/>
          <w:lang w:val="en-US"/>
        </w:rPr>
        <w:t xml:space="preserve">120 </w:t>
      </w:r>
      <w:r w:rsidR="00AF7CF6" w:rsidRPr="004C5EB9">
        <w:rPr>
          <w:rFonts w:ascii="Times New Roman" w:hAnsi="Times New Roman"/>
          <w:sz w:val="24"/>
        </w:rPr>
        <w:t>млн</w:t>
      </w:r>
      <w:r w:rsidR="00AF7CF6" w:rsidRPr="004C5EB9">
        <w:rPr>
          <w:rFonts w:ascii="Times New Roman" w:hAnsi="Times New Roman"/>
          <w:sz w:val="24"/>
          <w:lang w:val="en-US"/>
        </w:rPr>
        <w:t xml:space="preserve"> y.e.</w:t>
      </w:r>
    </w:p>
    <w:p w14:paraId="1D6B9E15" w14:textId="7D2EFFBA" w:rsidR="0078649C" w:rsidRPr="004C5EB9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B) </w:t>
      </w:r>
      <w:r w:rsidR="00AF7CF6" w:rsidRPr="004C5EB9">
        <w:rPr>
          <w:rFonts w:ascii="Times New Roman" w:hAnsi="Times New Roman"/>
          <w:sz w:val="24"/>
          <w:szCs w:val="24"/>
          <w:lang w:val="en-US"/>
        </w:rPr>
        <w:t xml:space="preserve">100 </w:t>
      </w:r>
      <w:r w:rsidR="00AF7CF6" w:rsidRPr="004C5EB9">
        <w:rPr>
          <w:rFonts w:ascii="Times New Roman" w:hAnsi="Times New Roman"/>
          <w:sz w:val="24"/>
          <w:szCs w:val="24"/>
        </w:rPr>
        <w:t>млн</w:t>
      </w:r>
      <w:r w:rsidR="00AF7CF6" w:rsidRPr="004C5EB9">
        <w:rPr>
          <w:rFonts w:ascii="Times New Roman" w:hAnsi="Times New Roman"/>
          <w:sz w:val="24"/>
          <w:szCs w:val="24"/>
          <w:lang w:val="en-US"/>
        </w:rPr>
        <w:t xml:space="preserve"> y.e.</w:t>
      </w:r>
    </w:p>
    <w:tbl>
      <w:tblPr>
        <w:tblStyle w:val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8649C" w:rsidRPr="004C5EB9" w14:paraId="3A363495" w14:textId="77777777" w:rsidTr="00A13F61">
        <w:trPr>
          <w:trHeight w:val="210"/>
        </w:trPr>
        <w:tc>
          <w:tcPr>
            <w:tcW w:w="9213" w:type="dxa"/>
            <w:noWrap/>
            <w:vAlign w:val="center"/>
            <w:hideMark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F7CF6" w:rsidRPr="004C5EB9" w14:paraId="3C68BF2B" w14:textId="77777777" w:rsidTr="00EC0391">
              <w:trPr>
                <w:trHeight w:val="280"/>
              </w:trPr>
              <w:tc>
                <w:tcPr>
                  <w:tcW w:w="8964" w:type="dxa"/>
                  <w:vAlign w:val="center"/>
                </w:tcPr>
                <w:p w14:paraId="056CDD0C" w14:textId="77AA4ED7" w:rsidR="00AF7CF6" w:rsidRPr="004C5EB9" w:rsidRDefault="00A908B1" w:rsidP="00AF7CF6">
                  <w:pPr>
                    <w:pStyle w:val="a9"/>
                    <w:ind w:left="0" w:hanging="105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4C5EB9">
                    <w:rPr>
                      <w:rFonts w:ascii="Times New Roman" w:eastAsia="Calibri" w:hAnsi="Times New Roman"/>
                      <w:sz w:val="24"/>
                      <w:lang w:val="en-US"/>
                    </w:rPr>
                    <w:t>C</w:t>
                  </w:r>
                  <w:r w:rsidRPr="004C5EB9">
                    <w:rPr>
                      <w:rFonts w:ascii="Times New Roman" w:eastAsia="Calibri" w:hAnsi="Times New Roman"/>
                      <w:sz w:val="24"/>
                    </w:rPr>
                    <w:t xml:space="preserve">) </w:t>
                  </w:r>
                  <w:r w:rsidR="00AF7CF6" w:rsidRPr="004C5EB9">
                    <w:rPr>
                      <w:rFonts w:ascii="Times New Roman" w:hAnsi="Times New Roman"/>
                      <w:sz w:val="24"/>
                      <w:lang w:val="en-US"/>
                    </w:rPr>
                    <w:t xml:space="preserve">80 </w:t>
                  </w:r>
                  <w:r w:rsidR="00AF7CF6" w:rsidRPr="004C5EB9">
                    <w:rPr>
                      <w:rFonts w:ascii="Times New Roman" w:hAnsi="Times New Roman"/>
                      <w:sz w:val="24"/>
                    </w:rPr>
                    <w:t>млн y.e.</w:t>
                  </w:r>
                </w:p>
              </w:tc>
            </w:tr>
            <w:tr w:rsidR="00AF7CF6" w:rsidRPr="004C5EB9" w14:paraId="148EDF01" w14:textId="77777777" w:rsidTr="00EC0391">
              <w:trPr>
                <w:trHeight w:val="280"/>
              </w:trPr>
              <w:tc>
                <w:tcPr>
                  <w:tcW w:w="8964" w:type="dxa"/>
                  <w:vAlign w:val="center"/>
                </w:tcPr>
                <w:p w14:paraId="197ABC1A" w14:textId="77777777" w:rsidR="00AF7CF6" w:rsidRPr="004C5EB9" w:rsidRDefault="00AF7CF6" w:rsidP="00505D77">
                  <w:pPr>
                    <w:pStyle w:val="a9"/>
                    <w:ind w:hanging="672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4C5EB9">
                    <w:rPr>
                      <w:rFonts w:ascii="Times New Roman" w:hAnsi="Times New Roman"/>
                      <w:sz w:val="24"/>
                      <w:lang w:val="en-US"/>
                    </w:rPr>
                    <w:t>NOPAT = Eqt x WACC + EVA = 400 x 14% + 24 = 80</w:t>
                  </w:r>
                </w:p>
              </w:tc>
            </w:tr>
          </w:tbl>
          <w:p w14:paraId="449C4600" w14:textId="1E142219" w:rsidR="0078649C" w:rsidRPr="004C5EB9" w:rsidRDefault="0078649C" w:rsidP="007864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numSpacing w14:val="default"/>
              </w:rPr>
            </w:pPr>
          </w:p>
        </w:tc>
      </w:tr>
    </w:tbl>
    <w:p w14:paraId="4C8C1603" w14:textId="77777777" w:rsidR="00C31C67" w:rsidRPr="004C5EB9" w:rsidRDefault="00C31C6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1EF2C5" w14:textId="77777777" w:rsidR="00505D77" w:rsidRPr="004C5EB9" w:rsidRDefault="000526E7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05D77" w:rsidRPr="004C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Портфели роста:</w:t>
      </w:r>
    </w:p>
    <w:p w14:paraId="06840139" w14:textId="77777777" w:rsidR="00505D77" w:rsidRPr="004C5EB9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05D77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 получению высоких текущих доходов;</w:t>
      </w:r>
    </w:p>
    <w:p w14:paraId="64744064" w14:textId="08521CB8" w:rsidR="00197893" w:rsidRPr="004C5EB9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05D77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из акций, курс которых растет;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4C5EB9" w14:paraId="0C5CD48D" w14:textId="77777777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5AD73017" w14:textId="2AC319E1" w:rsidR="00197893" w:rsidRPr="004C5EB9" w:rsidRDefault="00A908B1" w:rsidP="00EC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05D77"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 из акций, курс которых падает;</w:t>
            </w:r>
          </w:p>
        </w:tc>
      </w:tr>
      <w:tr w:rsidR="00197893" w:rsidRPr="004C5EB9" w14:paraId="6447A898" w14:textId="77777777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6052D1CE" w14:textId="77777777" w:rsidR="00197893" w:rsidRPr="004C5EB9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ECA5D3" w14:textId="77777777" w:rsidR="002E35E5" w:rsidRPr="004C5EB9" w:rsidRDefault="000526E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E35E5" w:rsidRPr="004C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величину первоначальной суммы, необходимой для получения через 4 года 300,000 тыс. у.е., если используется сложная ставка ссудного процента 28% годовых:</w:t>
      </w:r>
    </w:p>
    <w:p w14:paraId="328F2A5A" w14:textId="77777777" w:rsidR="002E35E5" w:rsidRPr="004C5EB9" w:rsidRDefault="00A908B1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93,250 тыс. у.е.</w:t>
      </w:r>
    </w:p>
    <w:p w14:paraId="6F39D7E2" w14:textId="57A8E4D9" w:rsidR="0078649C" w:rsidRPr="004C5EB9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B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="002E35E5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181C" w:rsidRPr="004C5EB9">
        <w:rPr>
          <w:rFonts w:ascii="Times New Roman" w:hAnsi="Times New Roman" w:cs="Times New Roman"/>
          <w:sz w:val="24"/>
          <w:szCs w:val="24"/>
        </w:rPr>
        <w:t xml:space="preserve"> </w:t>
      </w:r>
      <w:r w:rsidR="002E35E5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110,150 тыс. у.е.</w:t>
      </w:r>
    </w:p>
    <w:tbl>
      <w:tblPr>
        <w:tblStyle w:val="4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649C" w:rsidRPr="004C5EB9" w14:paraId="5C7ECBE7" w14:textId="77777777" w:rsidTr="0078649C">
        <w:trPr>
          <w:trHeight w:val="280"/>
        </w:trPr>
        <w:tc>
          <w:tcPr>
            <w:tcW w:w="9889" w:type="dxa"/>
            <w:vAlign w:val="center"/>
          </w:tcPr>
          <w:p w14:paraId="587C5F9D" w14:textId="77777777" w:rsidR="002E35E5" w:rsidRPr="004C5EB9" w:rsidRDefault="00A908B1" w:rsidP="002E35E5">
            <w:pPr>
              <w:spacing w:before="20" w:after="2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E35E5" w:rsidRPr="004C5EB9">
              <w:rPr>
                <w:rFonts w:ascii="Times New Roman" w:hAnsi="Times New Roman" w:cs="Times New Roman"/>
                <w:sz w:val="24"/>
                <w:szCs w:val="24"/>
              </w:rPr>
              <w:t xml:space="preserve">111,773 тыс. у.е.;     </w:t>
            </w:r>
          </w:p>
          <w:p w14:paraId="618593AA" w14:textId="366CFB1A" w:rsidR="0078649C" w:rsidRPr="004C5EB9" w:rsidRDefault="002E35E5" w:rsidP="002E35E5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hAnsi="Times New Roman" w:cs="Times New Roman"/>
                <w:sz w:val="24"/>
                <w:szCs w:val="24"/>
              </w:rPr>
              <w:t>FDPV(28%;4) → FDPV= 1/(1+28%)^4 = 0.3725 x 300,000 = 111,759</w:t>
            </w:r>
          </w:p>
        </w:tc>
      </w:tr>
    </w:tbl>
    <w:p w14:paraId="07615362" w14:textId="77777777" w:rsidR="001C2035" w:rsidRPr="004C5EB9" w:rsidRDefault="001C2035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A5166D8" w14:textId="77777777" w:rsidR="00505D77" w:rsidRPr="004C5EB9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5EB9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505D77" w:rsidRPr="004C5EB9">
        <w:rPr>
          <w:rFonts w:ascii="Times New Roman" w:hAnsi="Times New Roman"/>
          <w:b/>
          <w:bCs/>
          <w:sz w:val="24"/>
          <w:szCs w:val="24"/>
        </w:rPr>
        <w:t>Показатель, учитывающий как изменчивость доходности акций или портфелей, так и тенденцию их доходности к росту или снижению по мере того, как растет или снижается доходность других акций или портфелей, называют</w:t>
      </w:r>
    </w:p>
    <w:p w14:paraId="6635A314" w14:textId="77777777" w:rsidR="00505D77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05D77" w:rsidRPr="004C5EB9">
        <w:rPr>
          <w:rFonts w:ascii="Times New Roman" w:hAnsi="Times New Roman"/>
          <w:sz w:val="24"/>
          <w:szCs w:val="24"/>
        </w:rPr>
        <w:t>корреляция</w:t>
      </w:r>
      <w:r w:rsidR="00505D77"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3A08AD9" w14:textId="4237CA3B" w:rsidR="001E209A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05D77" w:rsidRPr="004C5EB9">
        <w:rPr>
          <w:rFonts w:ascii="Times New Roman" w:hAnsi="Times New Roman"/>
          <w:sz w:val="24"/>
          <w:szCs w:val="24"/>
        </w:rPr>
        <w:t>ковариация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4C5EB9" w14:paraId="148FBC32" w14:textId="77777777" w:rsidTr="005E011C">
        <w:trPr>
          <w:trHeight w:val="280"/>
        </w:trPr>
        <w:tc>
          <w:tcPr>
            <w:tcW w:w="8964" w:type="dxa"/>
          </w:tcPr>
          <w:p w14:paraId="1905F4DF" w14:textId="03F8C572" w:rsidR="00CF74BE" w:rsidRPr="004C5EB9" w:rsidRDefault="00CF74BE" w:rsidP="00567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5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505D77" w:rsidRPr="004C5EB9">
              <w:rPr>
                <w:rFonts w:ascii="Times New Roman" w:hAnsi="Times New Roman"/>
                <w:sz w:val="24"/>
                <w:szCs w:val="24"/>
              </w:rPr>
              <w:t>вариация</w:t>
            </w:r>
          </w:p>
        </w:tc>
      </w:tr>
    </w:tbl>
    <w:p w14:paraId="693391F1" w14:textId="77777777" w:rsidR="00D75933" w:rsidRPr="004C5EB9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2390D" w:rsidRPr="004C5EB9" w14:paraId="20EA5F03" w14:textId="77777777" w:rsidTr="00C2390D">
        <w:trPr>
          <w:trHeight w:val="280"/>
        </w:trPr>
        <w:tc>
          <w:tcPr>
            <w:tcW w:w="9356" w:type="dxa"/>
            <w:shd w:val="clear" w:color="auto" w:fill="auto"/>
            <w:vAlign w:val="center"/>
          </w:tcPr>
          <w:p w14:paraId="7A72CB33" w14:textId="0E59D5F4" w:rsidR="00C2390D" w:rsidRPr="004C5EB9" w:rsidRDefault="000526E7" w:rsidP="00A728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EB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7. </w:t>
            </w:r>
            <w:r w:rsidR="002E35E5" w:rsidRPr="004C5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Финансовые отношения предприятий можно подразделить на четыре группы, а эту группу следует исключить:</w:t>
            </w:r>
          </w:p>
        </w:tc>
      </w:tr>
    </w:tbl>
    <w:p w14:paraId="05225C48" w14:textId="77777777" w:rsidR="002E35E5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hAnsi="Times New Roman" w:cs="Times New Roman"/>
          <w:color w:val="000000"/>
          <w:sz w:val="24"/>
          <w:szCs w:val="24"/>
        </w:rPr>
        <w:t>с другими предприятиями и организациями;</w:t>
      </w:r>
    </w:p>
    <w:p w14:paraId="25AEDA97" w14:textId="258A02D3" w:rsidR="001E209A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hAnsi="Times New Roman" w:cs="Times New Roman"/>
          <w:sz w:val="24"/>
          <w:szCs w:val="24"/>
        </w:rPr>
        <w:t>с Национальным Банком и другими коммерческими кредитными структурами;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4C5EB9" w14:paraId="091AF71F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4004897B" w14:textId="5BD8C183" w:rsidR="001E209A" w:rsidRPr="004C5EB9" w:rsidRDefault="00A908B1" w:rsidP="001C2035">
            <w:pPr>
              <w:spacing w:before="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E35E5" w:rsidRPr="004C5EB9">
              <w:rPr>
                <w:rFonts w:ascii="Times New Roman" w:hAnsi="Times New Roman" w:cs="Times New Roman"/>
                <w:sz w:val="24"/>
                <w:szCs w:val="24"/>
              </w:rPr>
              <w:t>с бюджетами и внебюджетными фондами;</w:t>
            </w:r>
          </w:p>
        </w:tc>
      </w:tr>
    </w:tbl>
    <w:p w14:paraId="3A6AB2D0" w14:textId="77777777" w:rsidR="00DA594F" w:rsidRPr="004C5EB9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DA594F" w:rsidRPr="004C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имеет: внеоборотные активы на сумму 5,000 тыс. у.е., долгосрочные обязательства - 3,000 тыс. у.е.,  текущие (оборотные) активы - 8,000 тыс. у.е., уставный капитал - 4,000 тыс. у.е., собственный капитал - 7,000 тыс. у.е. Собственный оборотный капитал составит:</w:t>
      </w:r>
    </w:p>
    <w:p w14:paraId="73EC7745" w14:textId="77777777" w:rsidR="00DA594F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A594F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2,000 тыс. у.е.            </w:t>
      </w:r>
      <w:r w:rsidR="00DA594F" w:rsidRPr="004C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14:paraId="50F9BD08" w14:textId="46FE9C92" w:rsidR="00666F57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A594F" w:rsidRPr="004C5EB9">
        <w:rPr>
          <w:rFonts w:ascii="Times New Roman" w:hAnsi="Times New Roman" w:cs="Times New Roman"/>
          <w:sz w:val="24"/>
          <w:szCs w:val="24"/>
        </w:rPr>
        <w:t>3,000 тыс. у.е.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4C5EB9" w14:paraId="748CF025" w14:textId="77777777" w:rsidTr="00666F57">
        <w:trPr>
          <w:trHeight w:val="230"/>
        </w:trPr>
        <w:tc>
          <w:tcPr>
            <w:tcW w:w="9360" w:type="dxa"/>
            <w:vAlign w:val="center"/>
            <w:hideMark/>
          </w:tcPr>
          <w:p w14:paraId="2C5CDC29" w14:textId="77777777" w:rsidR="00DA594F" w:rsidRPr="004C5EB9" w:rsidRDefault="00A908B1" w:rsidP="00DA5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A594F" w:rsidRPr="004C5EB9">
              <w:rPr>
                <w:rFonts w:ascii="Times New Roman" w:hAnsi="Times New Roman" w:cs="Times New Roman"/>
                <w:sz w:val="24"/>
                <w:szCs w:val="24"/>
              </w:rPr>
              <w:t>1,000 тыс. у.е.</w:t>
            </w:r>
          </w:p>
          <w:p w14:paraId="0005AB65" w14:textId="0176D0D0" w:rsidR="00666F57" w:rsidRPr="004C5EB9" w:rsidRDefault="00DA594F" w:rsidP="00DA59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hAnsi="Times New Roman" w:cs="Times New Roman"/>
                <w:sz w:val="24"/>
                <w:szCs w:val="24"/>
              </w:rPr>
              <w:t>7,000  - 5,000 = 2,000</w:t>
            </w:r>
          </w:p>
        </w:tc>
      </w:tr>
    </w:tbl>
    <w:p w14:paraId="5DE5ACF5" w14:textId="77777777" w:rsidR="00281B88" w:rsidRPr="004C5EB9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C46622B" w14:textId="333100BC" w:rsidR="00AF7CF6" w:rsidRPr="004C5EB9" w:rsidRDefault="000526E7" w:rsidP="00AF7CF6">
      <w:pPr>
        <w:pStyle w:val="a9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4C5EB9">
        <w:rPr>
          <w:rFonts w:ascii="Times New Roman" w:hAnsi="Times New Roman"/>
          <w:b/>
          <w:sz w:val="24"/>
        </w:rPr>
        <w:t xml:space="preserve">9. </w:t>
      </w:r>
      <w:r w:rsidR="00AF7CF6" w:rsidRPr="004C5EB9">
        <w:rPr>
          <w:rFonts w:ascii="Times New Roman" w:hAnsi="Times New Roman"/>
          <w:b/>
          <w:bCs/>
          <w:sz w:val="24"/>
        </w:rPr>
        <w:t>Определить индекс рентабельности, если для реализации инвестиционного проекта необходимо 80 тыс. у.е. Денежные потоки проекта по годам  составили: l-й год - 40; 2-й год - 45; 3-й год - 50; 4-й год - 45 тыс. у.е. Ставка дисконтирования - 30%:</w:t>
      </w:r>
    </w:p>
    <w:p w14:paraId="469B2278" w14:textId="77777777" w:rsidR="00AF7CF6" w:rsidRPr="004C5EB9" w:rsidRDefault="00A908B1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F7CF6" w:rsidRPr="004C5EB9">
        <w:rPr>
          <w:rFonts w:ascii="Times New Roman" w:hAnsi="Times New Roman"/>
          <w:sz w:val="24"/>
          <w:szCs w:val="24"/>
        </w:rPr>
        <w:t>1.5</w:t>
      </w:r>
    </w:p>
    <w:p w14:paraId="4BE7700E" w14:textId="08C29B70" w:rsidR="00AF7CF6" w:rsidRPr="004C5EB9" w:rsidRDefault="00A908B1" w:rsidP="00AF7CF6">
      <w:pPr>
        <w:pStyle w:val="a9"/>
        <w:jc w:val="both"/>
        <w:rPr>
          <w:rFonts w:ascii="Times New Roman" w:hAnsi="Times New Roman"/>
          <w:sz w:val="24"/>
        </w:rPr>
      </w:pPr>
      <w:r w:rsidRPr="004C5EB9">
        <w:rPr>
          <w:rFonts w:ascii="Times New Roman" w:eastAsia="Calibri" w:hAnsi="Times New Roman"/>
          <w:sz w:val="24"/>
          <w:lang w:val="en-US"/>
        </w:rPr>
        <w:t>B</w:t>
      </w:r>
      <w:r w:rsidRPr="004C5EB9">
        <w:rPr>
          <w:rFonts w:ascii="Times New Roman" w:eastAsia="Calibri" w:hAnsi="Times New Roman"/>
          <w:sz w:val="24"/>
        </w:rPr>
        <w:t xml:space="preserve">) </w:t>
      </w:r>
      <w:r w:rsidR="00AF7CF6" w:rsidRPr="004C5EB9">
        <w:rPr>
          <w:rFonts w:ascii="Times New Roman" w:hAnsi="Times New Roman"/>
          <w:sz w:val="24"/>
        </w:rPr>
        <w:t xml:space="preserve">1.2;                        </w:t>
      </w:r>
    </w:p>
    <w:tbl>
      <w:tblPr>
        <w:tblStyle w:val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AF7CF6" w:rsidRPr="004C5EB9" w14:paraId="54D630FB" w14:textId="77777777" w:rsidTr="00EC0391">
        <w:trPr>
          <w:trHeight w:val="280"/>
        </w:trPr>
        <w:tc>
          <w:tcPr>
            <w:tcW w:w="9213" w:type="dxa"/>
            <w:vAlign w:val="bottom"/>
          </w:tcPr>
          <w:p w14:paraId="3372C401" w14:textId="5064C6CF" w:rsidR="00AF7CF6" w:rsidRPr="004C5EB9" w:rsidRDefault="00A908B1" w:rsidP="00AF7CF6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F7CF6"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AF7CF6" w:rsidRPr="004C5EB9" w14:paraId="07862468" w14:textId="77777777" w:rsidTr="00EC0391">
        <w:trPr>
          <w:trHeight w:val="280"/>
        </w:trPr>
        <w:tc>
          <w:tcPr>
            <w:tcW w:w="9213" w:type="dxa"/>
            <w:vAlign w:val="bottom"/>
          </w:tcPr>
          <w:p w14:paraId="3821E620" w14:textId="77777777" w:rsidR="00AF7CF6" w:rsidRPr="004C5EB9" w:rsidRDefault="00AF7CF6" w:rsidP="00AF7CF6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x 0.7692 + 45 x 0.5917 + 50 x 0.4552  + 45 x 0.3501 = 95.9 / 80 = 1.2</w:t>
            </w:r>
          </w:p>
        </w:tc>
      </w:tr>
    </w:tbl>
    <w:p w14:paraId="5B5D59D7" w14:textId="77777777" w:rsidR="00936491" w:rsidRPr="004C5EB9" w:rsidRDefault="00936491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A79AAAF" w14:textId="6895DEED" w:rsidR="00DA594F" w:rsidRPr="004C5EB9" w:rsidRDefault="000526E7" w:rsidP="00DA5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DA594F" w:rsidRPr="004C5EB9">
        <w:rPr>
          <w:rFonts w:ascii="Times New Roman" w:hAnsi="Times New Roman" w:cs="Times New Roman"/>
          <w:b/>
          <w:bCs/>
          <w:sz w:val="24"/>
          <w:szCs w:val="24"/>
        </w:rPr>
        <w:t>С ростом величины чистого оборотного капитала риск потери ликвидности:</w:t>
      </w:r>
    </w:p>
    <w:p w14:paraId="5D0F8D29" w14:textId="77777777" w:rsidR="00DA594F" w:rsidRPr="004C5EB9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A) </w:t>
      </w:r>
      <w:r w:rsidR="00DA594F" w:rsidRPr="004C5EB9">
        <w:rPr>
          <w:rFonts w:ascii="Times New Roman" w:hAnsi="Times New Roman" w:cs="Times New Roman"/>
          <w:sz w:val="24"/>
          <w:szCs w:val="24"/>
        </w:rPr>
        <w:t>снижается;</w:t>
      </w:r>
    </w:p>
    <w:p w14:paraId="270ADD1D" w14:textId="441C2FEE" w:rsidR="00B93C74" w:rsidRPr="004C5EB9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B) </w:t>
      </w:r>
      <w:r w:rsidR="00DA594F" w:rsidRPr="004C5EB9">
        <w:rPr>
          <w:rFonts w:ascii="Times New Roman" w:hAnsi="Times New Roman" w:cs="Times New Roman"/>
          <w:sz w:val="24"/>
          <w:szCs w:val="24"/>
        </w:rPr>
        <w:t>возрастает;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93C74" w:rsidRPr="004C5EB9" w14:paraId="0C1B1333" w14:textId="77777777" w:rsidTr="00B93C74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66D1724E" w14:textId="3E3768C0" w:rsidR="00B93C74" w:rsidRPr="004C5EB9" w:rsidRDefault="00A908B1" w:rsidP="000848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4C5E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A594F" w:rsidRPr="004C5EB9">
              <w:rPr>
                <w:rFonts w:ascii="Times New Roman" w:hAnsi="Times New Roman" w:cs="Times New Roman"/>
                <w:sz w:val="24"/>
                <w:szCs w:val="24"/>
              </w:rPr>
              <w:t>сначала возрастает, затем начинает снижаться;</w:t>
            </w:r>
          </w:p>
        </w:tc>
      </w:tr>
    </w:tbl>
    <w:p w14:paraId="53F7DC6C" w14:textId="77777777" w:rsidR="0001182C" w:rsidRPr="004C5EB9" w:rsidRDefault="0001182C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7A88E7" w14:textId="77777777" w:rsidR="00505D77" w:rsidRPr="004C5EB9" w:rsidRDefault="000526E7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4C5EB9">
        <w:rPr>
          <w:rFonts w:ascii="Times New Roman" w:hAnsi="Times New Roman"/>
          <w:b/>
          <w:sz w:val="24"/>
          <w:lang w:val="kk-KZ"/>
        </w:rPr>
        <w:t xml:space="preserve">11. </w:t>
      </w:r>
      <w:r w:rsidR="00505D77" w:rsidRPr="004C5EB9">
        <w:rPr>
          <w:rFonts w:ascii="Times New Roman" w:hAnsi="Times New Roman"/>
          <w:b/>
          <w:bCs/>
          <w:sz w:val="24"/>
        </w:rPr>
        <w:t>Валюта баланса - 17,200 тыс. у.е. В том числе стоимость внеоборотных активов - 9,400 тыс. у.е.; Собственный капитал составляет 11,200 тыс. у.е.; Коэффициент обеспеченности оборотных активов собственными средствами равен:</w:t>
      </w:r>
    </w:p>
    <w:p w14:paraId="400A4C2B" w14:textId="77777777" w:rsidR="00505D77" w:rsidRPr="004C5EB9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4C5EB9">
        <w:rPr>
          <w:rFonts w:ascii="Times New Roman" w:hAnsi="Times New Roman"/>
          <w:sz w:val="24"/>
        </w:rPr>
        <w:t xml:space="preserve">А) </w:t>
      </w:r>
      <w:r w:rsidR="00505D77" w:rsidRPr="004C5EB9">
        <w:rPr>
          <w:rFonts w:ascii="Times New Roman" w:hAnsi="Times New Roman"/>
          <w:sz w:val="24"/>
        </w:rPr>
        <w:t>45.30%</w:t>
      </w:r>
    </w:p>
    <w:p w14:paraId="03C93097" w14:textId="7F48FEE0" w:rsidR="00D75933" w:rsidRPr="004C5EB9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4C5EB9">
        <w:rPr>
          <w:rFonts w:ascii="Times New Roman" w:hAnsi="Times New Roman"/>
          <w:sz w:val="24"/>
        </w:rPr>
        <w:t xml:space="preserve">В) </w:t>
      </w:r>
      <w:r w:rsidR="00505D77" w:rsidRPr="004C5EB9">
        <w:rPr>
          <w:rFonts w:ascii="Times New Roman" w:hAnsi="Times New Roman"/>
          <w:sz w:val="24"/>
        </w:rPr>
        <w:t xml:space="preserve">23.1%;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4C5EB9" w14:paraId="05E4ED08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0CC5E17B" w14:textId="77777777" w:rsidR="00505D77" w:rsidRPr="004C5EB9" w:rsidRDefault="00A908B1" w:rsidP="005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505D77" w:rsidRPr="004C5EB9">
              <w:rPr>
                <w:rFonts w:ascii="Times New Roman" w:hAnsi="Times New Roman" w:cs="Times New Roman"/>
                <w:sz w:val="24"/>
                <w:szCs w:val="24"/>
              </w:rPr>
              <w:t>70.90%</w:t>
            </w:r>
          </w:p>
          <w:p w14:paraId="5859BE43" w14:textId="1E67D51F" w:rsidR="00FD43DB" w:rsidRPr="004C5EB9" w:rsidRDefault="00505D77" w:rsidP="00505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hAnsi="Times New Roman" w:cs="Times New Roman"/>
                <w:sz w:val="24"/>
                <w:szCs w:val="24"/>
              </w:rPr>
              <w:t>(11,200 - 9,400) / (17,200 - 9,400)  = 1,800 / 7,800 = 23.1%</w:t>
            </w:r>
          </w:p>
        </w:tc>
      </w:tr>
      <w:tr w:rsidR="00FD43DB" w:rsidRPr="004C5EB9" w14:paraId="743A18D5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3A65F378" w14:textId="77777777" w:rsidR="00FD43DB" w:rsidRPr="004C5EB9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2E35E5" w:rsidRPr="004C5EB9" w14:paraId="6B7A28EC" w14:textId="77777777" w:rsidTr="00EC0391">
        <w:trPr>
          <w:trHeight w:val="210"/>
        </w:trPr>
        <w:tc>
          <w:tcPr>
            <w:tcW w:w="9213" w:type="dxa"/>
            <w:noWrap/>
            <w:vAlign w:val="center"/>
          </w:tcPr>
          <w:p w14:paraId="7782AED5" w14:textId="3F1937D3" w:rsidR="002E35E5" w:rsidRPr="004C5EB9" w:rsidRDefault="000526E7" w:rsidP="002E35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4C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</w:t>
            </w:r>
            <w:r w:rsidR="002E35E5" w:rsidRPr="004C5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numSpacing w14:val="default"/>
              </w:rPr>
              <w:t>При нахождении организации в точке безубыточности запас ее финансовой прочности:</w:t>
            </w:r>
          </w:p>
        </w:tc>
      </w:tr>
    </w:tbl>
    <w:p w14:paraId="0ED52DA8" w14:textId="77777777" w:rsidR="002E35E5" w:rsidRPr="004C5EB9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4C5EB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 нулю;</w:t>
      </w:r>
    </w:p>
    <w:p w14:paraId="06BA37DB" w14:textId="4243E4BA" w:rsidR="001B6634" w:rsidRPr="004C5EB9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 нуля;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1B6634" w:rsidRPr="004C5EB9" w14:paraId="082E4A8F" w14:textId="77777777" w:rsidTr="001B6634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0FD8043" w14:textId="73C0D93A" w:rsidR="001B6634" w:rsidRPr="004C5EB9" w:rsidRDefault="00A908B1" w:rsidP="00A13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E35E5"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нуля;</w:t>
            </w:r>
          </w:p>
        </w:tc>
      </w:tr>
    </w:tbl>
    <w:p w14:paraId="72EEF69C" w14:textId="77777777" w:rsidR="001C2035" w:rsidRPr="004C5EB9" w:rsidRDefault="001C2035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2936F4" w14:textId="77777777" w:rsidR="00505D77" w:rsidRPr="004C5EB9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505D77" w:rsidRPr="004C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заемного финансирования капитальных вложений должны удовлетворять требованию:</w:t>
      </w:r>
    </w:p>
    <w:p w14:paraId="399C8F86" w14:textId="77777777" w:rsidR="00505D77" w:rsidRPr="004C5EB9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05D77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капитальных вложений не может служить залогом по кредиту;</w:t>
      </w:r>
    </w:p>
    <w:p w14:paraId="0A65C1EE" w14:textId="5B377F4F" w:rsidR="003D2941" w:rsidRPr="004C5EB9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05D77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возможности досрочного отзыва займа кредитором;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4C5EB9" w14:paraId="0B586ADA" w14:textId="77777777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7339CC1D" w14:textId="75FEEB81" w:rsidR="003D2941" w:rsidRPr="004C5EB9" w:rsidRDefault="00A908B1" w:rsidP="0007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4C5E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5D77"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постоянства процентной ставки;</w:t>
            </w:r>
          </w:p>
        </w:tc>
      </w:tr>
      <w:tr w:rsidR="003D2941" w:rsidRPr="004C5EB9" w14:paraId="7A2F0491" w14:textId="77777777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14:paraId="5A07D97A" w14:textId="77777777" w:rsidR="003D2941" w:rsidRPr="004C5EB9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468543" w14:textId="77777777" w:rsidR="00AF7CF6" w:rsidRPr="004C5EB9" w:rsidRDefault="000526E7" w:rsidP="00AF7CF6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4C5EB9">
        <w:rPr>
          <w:rFonts w:ascii="Times New Roman" w:hAnsi="Times New Roman"/>
          <w:b/>
          <w:sz w:val="24"/>
        </w:rPr>
        <w:t xml:space="preserve">14. </w:t>
      </w:r>
      <w:r w:rsidR="00AF7CF6" w:rsidRPr="004C5EB9">
        <w:rPr>
          <w:rFonts w:ascii="Times New Roman" w:hAnsi="Times New Roman"/>
          <w:b/>
          <w:bCs/>
          <w:sz w:val="24"/>
        </w:rPr>
        <w:t>Определите коэффициент маневренности собственного капитала, если по данным бухгалтерской отчетности собственный капитал - 10,800 тыс. у.е., внеоборотные активы - 9,200 тыс. у.е., итого активы - 26,000 тыс. у.е.:</w:t>
      </w:r>
    </w:p>
    <w:p w14:paraId="1C3B5E72" w14:textId="77777777" w:rsidR="00AF7CF6" w:rsidRPr="004C5EB9" w:rsidRDefault="00A908B1" w:rsidP="00AF7CF6">
      <w:pPr>
        <w:pStyle w:val="a9"/>
        <w:jc w:val="both"/>
        <w:rPr>
          <w:rFonts w:ascii="Times New Roman" w:eastAsia="Calibri" w:hAnsi="Times New Roman"/>
          <w:sz w:val="24"/>
          <w:lang w:val="en-US"/>
        </w:rPr>
      </w:pPr>
      <w:r w:rsidRPr="004C5EB9">
        <w:rPr>
          <w:rFonts w:ascii="Times New Roman" w:eastAsia="Calibri" w:hAnsi="Times New Roman"/>
          <w:sz w:val="24"/>
          <w:lang w:val="en-US"/>
        </w:rPr>
        <w:t>A</w:t>
      </w:r>
      <w:r w:rsidRPr="004C5EB9">
        <w:rPr>
          <w:rFonts w:ascii="Times New Roman" w:eastAsia="Calibri" w:hAnsi="Times New Roman"/>
          <w:sz w:val="24"/>
        </w:rPr>
        <w:t xml:space="preserve">) </w:t>
      </w:r>
      <w:r w:rsidR="00AF7CF6" w:rsidRPr="004C5EB9">
        <w:rPr>
          <w:rFonts w:ascii="Times New Roman" w:hAnsi="Times New Roman"/>
          <w:sz w:val="24"/>
        </w:rPr>
        <w:t xml:space="preserve">0.15;            </w:t>
      </w:r>
      <w:r w:rsidR="00AF7CF6" w:rsidRPr="004C5EB9">
        <w:rPr>
          <w:rFonts w:ascii="Times New Roman" w:hAnsi="Times New Roman"/>
          <w:b/>
          <w:bCs/>
          <w:sz w:val="24"/>
        </w:rPr>
        <w:t xml:space="preserve"> </w:t>
      </w:r>
    </w:p>
    <w:p w14:paraId="5B5A0BA4" w14:textId="5BCCD238" w:rsidR="00734EC9" w:rsidRPr="004C5EB9" w:rsidRDefault="00A908B1" w:rsidP="00AF7CF6">
      <w:pPr>
        <w:pStyle w:val="a9"/>
        <w:jc w:val="both"/>
        <w:rPr>
          <w:rFonts w:ascii="Times New Roman" w:hAnsi="Times New Roman"/>
          <w:sz w:val="24"/>
        </w:rPr>
      </w:pPr>
      <w:r w:rsidRPr="004C5EB9">
        <w:rPr>
          <w:rFonts w:ascii="Times New Roman" w:eastAsia="Calibri" w:hAnsi="Times New Roman"/>
          <w:sz w:val="24"/>
          <w:lang w:val="en-US"/>
        </w:rPr>
        <w:t>B</w:t>
      </w:r>
      <w:r w:rsidRPr="004C5EB9">
        <w:rPr>
          <w:rFonts w:ascii="Times New Roman" w:eastAsia="Calibri" w:hAnsi="Times New Roman"/>
          <w:sz w:val="24"/>
        </w:rPr>
        <w:t xml:space="preserve">) </w:t>
      </w:r>
      <w:r w:rsidR="00AF7CF6" w:rsidRPr="004C5EB9">
        <w:rPr>
          <w:rFonts w:ascii="Times New Roman" w:hAnsi="Times New Roman"/>
          <w:sz w:val="24"/>
        </w:rPr>
        <w:t>0.06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4C5EB9" w14:paraId="704A644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5B3AED38" w14:textId="77777777" w:rsidR="00AF7CF6" w:rsidRPr="004C5EB9" w:rsidRDefault="00A908B1" w:rsidP="00AF7CF6">
            <w:pPr>
              <w:rPr>
                <w:rFonts w:ascii="Times New Roman" w:hAnsi="Times New Roman"/>
                <w:sz w:val="24"/>
                <w:szCs w:val="24"/>
              </w:rPr>
            </w:pPr>
            <w:r w:rsidRPr="004C5E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AF7CF6" w:rsidRPr="004C5EB9">
              <w:rPr>
                <w:rFonts w:ascii="Times New Roman" w:hAnsi="Times New Roman"/>
                <w:sz w:val="24"/>
                <w:szCs w:val="24"/>
              </w:rPr>
              <w:t>0.42</w:t>
            </w:r>
          </w:p>
          <w:p w14:paraId="287D76FC" w14:textId="7EAB5262" w:rsidR="00734EC9" w:rsidRPr="004C5EB9" w:rsidRDefault="00AF7CF6" w:rsidP="00AF7C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hAnsi="Times New Roman"/>
                <w:sz w:val="24"/>
                <w:szCs w:val="24"/>
              </w:rPr>
              <w:t>10,800 - 9,200 = 1,600 / 10,800 = 0.15</w:t>
            </w:r>
          </w:p>
        </w:tc>
      </w:tr>
      <w:tr w:rsidR="00734EC9" w:rsidRPr="004C5EB9" w14:paraId="4E8D1E6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70F6FE77" w14:textId="77777777" w:rsidR="00734EC9" w:rsidRPr="004C5EB9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C4643D" w14:textId="77777777" w:rsidR="00505D77" w:rsidRPr="004C5EB9" w:rsidRDefault="005E0602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505D77" w:rsidRPr="004C5EB9">
        <w:rPr>
          <w:rFonts w:ascii="Times New Roman" w:hAnsi="Times New Roman"/>
          <w:b/>
          <w:sz w:val="24"/>
          <w:szCs w:val="24"/>
        </w:rPr>
        <w:t>Рентабельность основной деятельности предприятия выражается отношением:</w:t>
      </w:r>
    </w:p>
    <w:p w14:paraId="1D63AFFB" w14:textId="77777777" w:rsidR="00505D77" w:rsidRPr="004C5EB9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B9">
        <w:rPr>
          <w:rFonts w:ascii="Times New Roman" w:hAnsi="Times New Roman" w:cs="Times New Roman"/>
          <w:sz w:val="24"/>
          <w:szCs w:val="24"/>
        </w:rPr>
        <w:t xml:space="preserve">А) </w:t>
      </w:r>
      <w:r w:rsidR="00505D77" w:rsidRPr="004C5EB9">
        <w:rPr>
          <w:rFonts w:ascii="Times New Roman" w:hAnsi="Times New Roman"/>
          <w:sz w:val="24"/>
          <w:szCs w:val="24"/>
        </w:rPr>
        <w:t>прибыль от реализации продукции (работ, услуг) / себестоимость реализации продукции (работ, услуг);</w:t>
      </w:r>
    </w:p>
    <w:p w14:paraId="5F0D6EC5" w14:textId="79AD641C" w:rsidR="00CE4C80" w:rsidRPr="004C5EB9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B9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505D77" w:rsidRPr="004C5EB9">
        <w:rPr>
          <w:rFonts w:ascii="Times New Roman" w:hAnsi="Times New Roman"/>
          <w:sz w:val="24"/>
          <w:szCs w:val="24"/>
        </w:rPr>
        <w:t>чистая прибыль / стоимость внеоборотных активов;</w:t>
      </w: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31C67" w:rsidRPr="004C5EB9" w14:paraId="61312A64" w14:textId="77777777" w:rsidTr="006D7428">
        <w:trPr>
          <w:trHeight w:val="280"/>
        </w:trPr>
        <w:tc>
          <w:tcPr>
            <w:tcW w:w="9213" w:type="dxa"/>
            <w:vAlign w:val="bottom"/>
          </w:tcPr>
          <w:p w14:paraId="215F5449" w14:textId="27A4F707" w:rsidR="00C31C67" w:rsidRPr="004C5EB9" w:rsidRDefault="00D75933" w:rsidP="00C31C67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505D77" w:rsidRPr="004C5EB9">
              <w:rPr>
                <w:rFonts w:ascii="Times New Roman" w:hAnsi="Times New Roman" w:cs="Times New Roman"/>
                <w:sz w:val="24"/>
                <w:szCs w:val="24"/>
              </w:rPr>
              <w:t>чистая прибыль /средняя за период величина собственного капитала и резервов;</w:t>
            </w:r>
          </w:p>
        </w:tc>
      </w:tr>
    </w:tbl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66F57" w:rsidRPr="004C5EB9" w14:paraId="78194211" w14:textId="77777777" w:rsidTr="001B6634">
        <w:trPr>
          <w:trHeight w:val="80"/>
        </w:trPr>
        <w:tc>
          <w:tcPr>
            <w:tcW w:w="10065" w:type="dxa"/>
            <w:vAlign w:val="center"/>
            <w:hideMark/>
          </w:tcPr>
          <w:p w14:paraId="36342F2C" w14:textId="77777777" w:rsidR="00C2390D" w:rsidRPr="004C5EB9" w:rsidRDefault="00C2390D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027398" w14:textId="59CC0693" w:rsidR="00666F57" w:rsidRPr="004C5EB9" w:rsidRDefault="005E0602" w:rsidP="00710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r w:rsidR="002E35E5" w:rsidRPr="004C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Найдите верное утверждение:</w:t>
            </w:r>
          </w:p>
        </w:tc>
      </w:tr>
    </w:tbl>
    <w:p w14:paraId="0C672FD3" w14:textId="77777777" w:rsidR="002E35E5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hAnsi="Times New Roman" w:cs="Times New Roman"/>
          <w:sz w:val="24"/>
          <w:szCs w:val="24"/>
        </w:rPr>
        <w:t>прибыль от продаж = выручка (нетто) от продажи товаров (продукции, работ, услуг) - коммерческие расходы - управленческие расходы;</w:t>
      </w:r>
    </w:p>
    <w:p w14:paraId="6C579D28" w14:textId="37BAACC4" w:rsidR="00CE4C80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hAnsi="Times New Roman" w:cs="Times New Roman"/>
          <w:sz w:val="24"/>
          <w:szCs w:val="24"/>
        </w:rPr>
        <w:t>прибыль от продаж = валовая прибыль - управленческие расходы;</w:t>
      </w: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E4C80" w:rsidRPr="004C5EB9" w14:paraId="250F0DB4" w14:textId="77777777" w:rsidTr="00C31C67">
        <w:trPr>
          <w:trHeight w:val="118"/>
        </w:trPr>
        <w:tc>
          <w:tcPr>
            <w:tcW w:w="9213" w:type="dxa"/>
            <w:noWrap/>
            <w:vAlign w:val="center"/>
            <w:hideMark/>
          </w:tcPr>
          <w:p w14:paraId="78350508" w14:textId="7176C47B" w:rsidR="00CE4C80" w:rsidRPr="004C5EB9" w:rsidRDefault="00A908B1" w:rsidP="002E35E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E35E5" w:rsidRPr="004C5EB9">
              <w:rPr>
                <w:rFonts w:ascii="Times New Roman" w:hAnsi="Times New Roman" w:cs="Times New Roman"/>
                <w:sz w:val="24"/>
                <w:szCs w:val="24"/>
              </w:rPr>
              <w:t>прибыль от продаж = валовая прибыль - управленческие расходы - коммерческие расходы;</w:t>
            </w:r>
          </w:p>
        </w:tc>
      </w:tr>
      <w:tr w:rsidR="00CE4C80" w:rsidRPr="004C5EB9" w14:paraId="44C344BC" w14:textId="77777777" w:rsidTr="00C31C67">
        <w:trPr>
          <w:trHeight w:val="80"/>
        </w:trPr>
        <w:tc>
          <w:tcPr>
            <w:tcW w:w="9213" w:type="dxa"/>
            <w:noWrap/>
            <w:vAlign w:val="center"/>
            <w:hideMark/>
          </w:tcPr>
          <w:p w14:paraId="4D8D675D" w14:textId="77777777" w:rsidR="00CE4C80" w:rsidRPr="004C5EB9" w:rsidRDefault="00CE4C80" w:rsidP="00C31C6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1230B3FF" w14:textId="77777777" w:rsidR="007E0B85" w:rsidRPr="004C5EB9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22BA8" w14:textId="77777777" w:rsidR="002E35E5" w:rsidRPr="004C5EB9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2E35E5" w:rsidRPr="004C5EB9">
        <w:rPr>
          <w:rFonts w:ascii="Times New Roman" w:hAnsi="Times New Roman"/>
          <w:b/>
          <w:bCs/>
          <w:sz w:val="24"/>
          <w:szCs w:val="24"/>
        </w:rPr>
        <w:t>Рынок, предназначенный для обращения ранее выпущенных ценных бумаг, это:</w:t>
      </w:r>
    </w:p>
    <w:p w14:paraId="1FA83D19" w14:textId="77777777" w:rsidR="002E35E5" w:rsidRPr="004C5EB9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hAnsi="Times New Roman"/>
          <w:sz w:val="24"/>
          <w:szCs w:val="24"/>
        </w:rPr>
        <w:t>межбанковский рынок</w:t>
      </w:r>
      <w:r w:rsidR="002E35E5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F385BB" w14:textId="0E32AE19" w:rsidR="00860543" w:rsidRPr="004C5EB9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hAnsi="Times New Roman"/>
          <w:sz w:val="24"/>
          <w:szCs w:val="24"/>
        </w:rPr>
        <w:t>денежный рынок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60543" w:rsidRPr="004C5EB9" w14:paraId="38A76934" w14:textId="77777777" w:rsidTr="0086054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2178F6F9" w14:textId="77104C32" w:rsidR="00860543" w:rsidRPr="004C5EB9" w:rsidRDefault="007961C0" w:rsidP="00B93C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E35E5" w:rsidRPr="004C5EB9">
              <w:rPr>
                <w:rFonts w:ascii="Times New Roman" w:hAnsi="Times New Roman"/>
                <w:sz w:val="24"/>
                <w:szCs w:val="24"/>
              </w:rPr>
              <w:t>вторичный рынок</w:t>
            </w:r>
          </w:p>
        </w:tc>
      </w:tr>
    </w:tbl>
    <w:p w14:paraId="097BB2F5" w14:textId="77777777" w:rsidR="00281B88" w:rsidRPr="004C5EB9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4C5EB9" w14:paraId="61DC40EF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98D03EB" w14:textId="758BF303" w:rsidR="0001182C" w:rsidRPr="004C5EB9" w:rsidRDefault="005E0602" w:rsidP="00AF7C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 </w:t>
            </w:r>
            <w:r w:rsidR="00AF7CF6" w:rsidRPr="004C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погашать краткосрочную задолженность легкореализуемыми активами отражают показатели:</w:t>
            </w:r>
          </w:p>
        </w:tc>
      </w:tr>
    </w:tbl>
    <w:p w14:paraId="03F60905" w14:textId="77777777" w:rsidR="00AF7CF6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F7CF6" w:rsidRPr="004C5EB9">
        <w:rPr>
          <w:rFonts w:ascii="Times New Roman" w:hAnsi="Times New Roman" w:cs="Times New Roman"/>
          <w:sz w:val="24"/>
          <w:szCs w:val="24"/>
        </w:rPr>
        <w:t>хозяйственной деятельности;</w:t>
      </w:r>
    </w:p>
    <w:p w14:paraId="6A6E7D30" w14:textId="6121461E" w:rsidR="0001182C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F7CF6" w:rsidRPr="004C5EB9">
        <w:rPr>
          <w:rFonts w:ascii="Times New Roman" w:hAnsi="Times New Roman" w:cs="Times New Roman"/>
          <w:sz w:val="24"/>
          <w:szCs w:val="24"/>
        </w:rPr>
        <w:t>финансовой устойчивости;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4C5EB9" w14:paraId="56547C8D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3096DD2" w14:textId="73F907B3" w:rsidR="0001182C" w:rsidRPr="004C5EB9" w:rsidRDefault="00A908B1" w:rsidP="00A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F7CF6" w:rsidRPr="004C5EB9">
              <w:rPr>
                <w:rFonts w:ascii="Times New Roman" w:hAnsi="Times New Roman" w:cs="Times New Roman"/>
                <w:sz w:val="24"/>
                <w:szCs w:val="24"/>
              </w:rPr>
              <w:t>деловой активности;</w:t>
            </w:r>
          </w:p>
          <w:p w14:paraId="33A96114" w14:textId="77777777" w:rsidR="00AF7CF6" w:rsidRPr="004C5EB9" w:rsidRDefault="00AF7CF6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9792" w14:textId="15993EC3" w:rsidR="00AF7CF6" w:rsidRPr="004C5EB9" w:rsidRDefault="00AF7CF6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3B1642" w14:textId="77777777" w:rsidR="00505D77" w:rsidRPr="004C5EB9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505D77" w:rsidRPr="004C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Рассчитайте величину дивидендов на одну обыкновенную акцию предприятия, если из всех 12,000 акций привилегированные составляет 20%, а  дивидендный фонд по обыкновенным акциям 168,000 у.е.:</w:t>
      </w:r>
    </w:p>
    <w:p w14:paraId="33C8647D" w14:textId="77777777" w:rsidR="00505D77" w:rsidRPr="004C5EB9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05D77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17.5 у.е.     </w:t>
      </w:r>
    </w:p>
    <w:p w14:paraId="400D56A1" w14:textId="5AC12452" w:rsidR="00505D77" w:rsidRPr="004C5EB9" w:rsidRDefault="00A908B1" w:rsidP="00505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05D77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70 у.е.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505D77" w:rsidRPr="004C5EB9" w14:paraId="286263C8" w14:textId="77777777" w:rsidTr="00505D77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19AD4CA7" w14:textId="0825D73B" w:rsidR="00505D77" w:rsidRPr="004C5EB9" w:rsidRDefault="00A908B1" w:rsidP="00EC03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05D77"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у.е.</w:t>
            </w:r>
            <w:r w:rsidR="00505D77" w:rsidRPr="004C5E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05D77" w:rsidRPr="004C5EB9" w14:paraId="094DC907" w14:textId="77777777" w:rsidTr="00505D77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19AC393" w14:textId="77777777" w:rsidR="00505D77" w:rsidRPr="004C5EB9" w:rsidRDefault="00505D77" w:rsidP="00EC03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 x (1-20%) = 9,600</w:t>
            </w: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E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168,000  / 9,600 = 17.5</w:t>
            </w:r>
          </w:p>
        </w:tc>
      </w:tr>
    </w:tbl>
    <w:p w14:paraId="2AD1C4E2" w14:textId="6166653B" w:rsidR="00C9181C" w:rsidRPr="004C5EB9" w:rsidRDefault="00C9181C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87061" w14:textId="77777777" w:rsidR="002E35E5" w:rsidRPr="004C5EB9" w:rsidRDefault="005E0602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2E35E5" w:rsidRPr="004C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Качественными показателями использования ресурсов являются:</w:t>
      </w:r>
    </w:p>
    <w:p w14:paraId="49F15B14" w14:textId="77777777" w:rsidR="002E35E5" w:rsidRPr="004C5EB9" w:rsidRDefault="00A908B1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фондоотдача;</w:t>
      </w:r>
    </w:p>
    <w:p w14:paraId="7B425F20" w14:textId="17D2307B" w:rsidR="00753615" w:rsidRPr="004C5EB9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E35E5" w:rsidRPr="004C5E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стоимость основных фондов;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2E35E5" w14:paraId="3B2AA22D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C484277" w14:textId="7811D02B" w:rsidR="00753615" w:rsidRPr="002E35E5" w:rsidRDefault="00A908B1" w:rsidP="00850A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C5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E35E5" w:rsidRPr="004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работающих;</w:t>
            </w:r>
          </w:p>
        </w:tc>
      </w:tr>
      <w:tr w:rsidR="00753615" w:rsidRPr="00E6189B" w14:paraId="26458811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D9C751B" w14:textId="77777777" w:rsidR="00753615" w:rsidRPr="00E6189B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81C65F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40E52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6112A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D6D00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B4C53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BF641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B2D6E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EA6995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FE1258F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B6AD42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C591FDA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27BFA5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FE16E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2A7ED30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F43151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8C03B7" w14:textId="77777777" w:rsidR="00A908B1" w:rsidRPr="00E6189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777BD0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D5CFFB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87593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E35461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7CBC9E" w14:textId="77777777" w:rsidR="00633110" w:rsidRPr="00E6189B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85CD110" w14:textId="77777777" w:rsidR="001F7204" w:rsidRPr="00E6189B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BCD4095" w14:textId="77777777" w:rsidR="001F7204" w:rsidRPr="00E6189B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E6189B" w14:paraId="1C8598B3" w14:textId="77777777" w:rsidTr="001F7204">
        <w:trPr>
          <w:trHeight w:val="436"/>
        </w:trPr>
        <w:tc>
          <w:tcPr>
            <w:tcW w:w="284" w:type="dxa"/>
            <w:vAlign w:val="center"/>
          </w:tcPr>
          <w:p w14:paraId="1C3371F1" w14:textId="77777777" w:rsidR="001F7204" w:rsidRPr="00E6189B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14:paraId="7CA6EDE8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14:paraId="2B01E8CD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034CBC58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14:paraId="31E23477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14:paraId="4E03916C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14:paraId="79EEC50E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14:paraId="580AAEB5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14:paraId="2CDD4313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3F630A44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14:paraId="558DAEC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14:paraId="37775E4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14:paraId="79690DB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14:paraId="4E40986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операции– конкретная дата, установленная договором;</w:t>
            </w:r>
          </w:p>
          <w:p w14:paraId="1F23566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14:paraId="29B65CA0" w14:textId="77777777" w:rsidR="001F7204" w:rsidRPr="00E6189B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C2A3C" w14:textId="77777777" w:rsidR="001F7204" w:rsidRPr="00E6189B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89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14:paraId="71BD1DE7" w14:textId="77777777" w:rsidR="001F7204" w:rsidRPr="004C6CBB" w:rsidRDefault="001F7204" w:rsidP="006A5AD0">
            <w:pPr>
              <w:spacing w:before="4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F312C83" w14:textId="77777777" w:rsidR="00567EEE" w:rsidRPr="00E6189B" w:rsidRDefault="00567EEE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FCF49" w14:textId="56391718" w:rsidR="00633110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6737CADC" w14:textId="626E3D46" w:rsidR="003F5428" w:rsidRDefault="003F5428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3A31A117" w14:textId="1CFDB019" w:rsidR="003F5428" w:rsidRDefault="003F5428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4B596029" w14:textId="3ECADDC3" w:rsidR="003F5428" w:rsidRDefault="003F5428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07AA45A7" w14:textId="2A3ED9E8" w:rsidR="003F5428" w:rsidRDefault="003F5428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483A62A3" w14:textId="77777777" w:rsidR="003F5428" w:rsidRPr="00E6189B" w:rsidRDefault="003F5428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47000F91" w14:textId="77777777" w:rsidR="00633110" w:rsidRPr="00E6189B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E6189B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86204AA" w14:textId="77777777" w:rsidR="00633110" w:rsidRPr="00E6189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359E98B" w14:textId="77777777" w:rsidR="00633110" w:rsidRPr="00E6189B" w:rsidRDefault="00633110" w:rsidP="00D30C9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B612FAA" w14:textId="77777777" w:rsidR="004E02A5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170E73EE" w14:textId="63827577" w:rsidR="003F5428" w:rsidRPr="003F5428" w:rsidRDefault="003F5428" w:rsidP="003F542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3F542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ab/>
        <w:t xml:space="preserve">Оценка инвестиционного проекта, критерии </w:t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:lang w:val="en-US"/>
          <w14:numSpacing w14:val="proportional"/>
        </w:rPr>
        <w:t>NPV</w:t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 и </w:t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:lang w:val="en-US"/>
          <w14:numSpacing w14:val="proportional"/>
        </w:rPr>
        <w:t>DPP</w:t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 (8 баллов)</w:t>
      </w:r>
    </w:p>
    <w:tbl>
      <w:tblPr>
        <w:tblStyle w:val="6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867"/>
        <w:gridCol w:w="732"/>
        <w:gridCol w:w="1013"/>
        <w:gridCol w:w="1012"/>
        <w:gridCol w:w="1013"/>
        <w:gridCol w:w="1013"/>
      </w:tblGrid>
      <w:tr w:rsidR="003F5428" w:rsidRPr="003F5428" w14:paraId="3E9735D9" w14:textId="77777777" w:rsidTr="00F43E63">
        <w:trPr>
          <w:trHeight w:val="790"/>
        </w:trPr>
        <w:tc>
          <w:tcPr>
            <w:tcW w:w="9781" w:type="dxa"/>
            <w:gridSpan w:val="7"/>
            <w:vAlign w:val="center"/>
          </w:tcPr>
          <w:p w14:paraId="2082377B" w14:textId="77777777" w:rsidR="003F5428" w:rsidRPr="003F5428" w:rsidRDefault="003F5428" w:rsidP="003F5428">
            <w:pPr>
              <w:spacing w:before="20" w:after="20"/>
              <w:ind w:left="30" w:hanging="3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 отдел аналитики принести заявку на проведение оценки инвестиционного проекта со следующими данными:</w:t>
            </w:r>
          </w:p>
        </w:tc>
      </w:tr>
      <w:tr w:rsidR="003F5428" w:rsidRPr="003F5428" w14:paraId="116BA048" w14:textId="77777777" w:rsidTr="00F43E63">
        <w:trPr>
          <w:trHeight w:val="377"/>
        </w:trPr>
        <w:tc>
          <w:tcPr>
            <w:tcW w:w="5104" w:type="dxa"/>
            <w:gridSpan w:val="2"/>
            <w:vAlign w:val="center"/>
          </w:tcPr>
          <w:p w14:paraId="49F9A4F4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первоначальной инвестиции, (млн. у.е.)</w:t>
            </w:r>
          </w:p>
        </w:tc>
        <w:tc>
          <w:tcPr>
            <w:tcW w:w="4677" w:type="dxa"/>
            <w:gridSpan w:val="5"/>
            <w:vAlign w:val="center"/>
          </w:tcPr>
          <w:p w14:paraId="093A0201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3F5428" w:rsidRPr="003F5428" w14:paraId="4A781875" w14:textId="77777777" w:rsidTr="00F43E63">
        <w:trPr>
          <w:trHeight w:val="377"/>
        </w:trPr>
        <w:tc>
          <w:tcPr>
            <w:tcW w:w="5104" w:type="dxa"/>
            <w:gridSpan w:val="2"/>
            <w:vAlign w:val="center"/>
          </w:tcPr>
          <w:p w14:paraId="68F09B4F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677" w:type="dxa"/>
            <w:gridSpan w:val="5"/>
            <w:vAlign w:val="center"/>
          </w:tcPr>
          <w:p w14:paraId="71830588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3F5428" w:rsidRPr="003F5428" w14:paraId="0676E917" w14:textId="77777777" w:rsidTr="00F43E63">
        <w:trPr>
          <w:trHeight w:val="377"/>
        </w:trPr>
        <w:tc>
          <w:tcPr>
            <w:tcW w:w="5104" w:type="dxa"/>
            <w:gridSpan w:val="2"/>
            <w:vAlign w:val="center"/>
          </w:tcPr>
          <w:p w14:paraId="7C4F29A0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денежный поток по годам, (млн. у.е.)</w:t>
            </w:r>
          </w:p>
        </w:tc>
        <w:tc>
          <w:tcPr>
            <w:tcW w:w="594" w:type="dxa"/>
            <w:vAlign w:val="center"/>
          </w:tcPr>
          <w:p w14:paraId="03FCD943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021" w:type="dxa"/>
            <w:vAlign w:val="center"/>
          </w:tcPr>
          <w:p w14:paraId="162795D1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020" w:type="dxa"/>
            <w:vAlign w:val="center"/>
          </w:tcPr>
          <w:p w14:paraId="07AB286E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1021" w:type="dxa"/>
            <w:vAlign w:val="center"/>
          </w:tcPr>
          <w:p w14:paraId="4C3AAB99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021" w:type="dxa"/>
            <w:vAlign w:val="center"/>
          </w:tcPr>
          <w:p w14:paraId="01D5E9CC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4,700</w:t>
            </w:r>
          </w:p>
        </w:tc>
      </w:tr>
      <w:tr w:rsidR="003F5428" w:rsidRPr="003F5428" w14:paraId="00E2D8CD" w14:textId="77777777" w:rsidTr="00F43E63">
        <w:trPr>
          <w:trHeight w:val="377"/>
        </w:trPr>
        <w:tc>
          <w:tcPr>
            <w:tcW w:w="5104" w:type="dxa"/>
            <w:gridSpan w:val="2"/>
            <w:vAlign w:val="center"/>
          </w:tcPr>
          <w:p w14:paraId="1AD8D0C1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прибыли, (%)</w:t>
            </w:r>
          </w:p>
        </w:tc>
        <w:tc>
          <w:tcPr>
            <w:tcW w:w="4677" w:type="dxa"/>
            <w:gridSpan w:val="5"/>
            <w:vAlign w:val="center"/>
          </w:tcPr>
          <w:p w14:paraId="0ACD4BD5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3F5428" w:rsidRPr="003F5428" w14:paraId="3F938134" w14:textId="77777777" w:rsidTr="003F5428">
        <w:trPr>
          <w:trHeight w:val="397"/>
        </w:trPr>
        <w:tc>
          <w:tcPr>
            <w:tcW w:w="9781" w:type="dxa"/>
            <w:gridSpan w:val="7"/>
            <w:vAlign w:val="center"/>
          </w:tcPr>
          <w:p w14:paraId="19A3E4F6" w14:textId="77777777" w:rsidR="003F5428" w:rsidRPr="003F5428" w:rsidRDefault="003F5428" w:rsidP="003F54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определить значения критериев оценки инвестиционных проектов:</w:t>
            </w:r>
          </w:p>
        </w:tc>
      </w:tr>
      <w:tr w:rsidR="003F5428" w:rsidRPr="003F5428" w14:paraId="386C06C9" w14:textId="77777777" w:rsidTr="00F43E63">
        <w:trPr>
          <w:trHeight w:val="379"/>
        </w:trPr>
        <w:tc>
          <w:tcPr>
            <w:tcW w:w="1135" w:type="dxa"/>
            <w:vAlign w:val="center"/>
          </w:tcPr>
          <w:p w14:paraId="18D08EB2" w14:textId="77777777" w:rsidR="003F5428" w:rsidRPr="003F5428" w:rsidRDefault="003F5428" w:rsidP="003F54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8646" w:type="dxa"/>
            <w:gridSpan w:val="6"/>
            <w:vAlign w:val="center"/>
          </w:tcPr>
          <w:p w14:paraId="13FEFE3C" w14:textId="77777777" w:rsidR="003F5428" w:rsidRPr="003F5428" w:rsidRDefault="003F5428" w:rsidP="003F54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чистую приведенную стоимость проекта (</w:t>
            </w: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NPV</w:t>
            </w: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</w:t>
            </w:r>
          </w:p>
        </w:tc>
      </w:tr>
      <w:tr w:rsidR="003F5428" w:rsidRPr="003F5428" w14:paraId="0ADE99F2" w14:textId="77777777" w:rsidTr="00F43E63">
        <w:trPr>
          <w:trHeight w:val="379"/>
        </w:trPr>
        <w:tc>
          <w:tcPr>
            <w:tcW w:w="1135" w:type="dxa"/>
            <w:vAlign w:val="center"/>
          </w:tcPr>
          <w:p w14:paraId="234D0F55" w14:textId="77777777" w:rsidR="003F5428" w:rsidRPr="003F5428" w:rsidRDefault="003F5428" w:rsidP="003F54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8646" w:type="dxa"/>
            <w:gridSpan w:val="6"/>
            <w:vAlign w:val="center"/>
          </w:tcPr>
          <w:p w14:paraId="5E520033" w14:textId="77777777" w:rsidR="003F5428" w:rsidRPr="003F5428" w:rsidRDefault="003F5428" w:rsidP="003F54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дисконтированный срок окупаемости проекта (</w:t>
            </w: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DPP</w:t>
            </w: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</w:t>
            </w:r>
          </w:p>
        </w:tc>
      </w:tr>
      <w:tr w:rsidR="003F5428" w:rsidRPr="003F5428" w14:paraId="2C6C6E0E" w14:textId="77777777" w:rsidTr="00F43E63">
        <w:trPr>
          <w:trHeight w:val="379"/>
        </w:trPr>
        <w:tc>
          <w:tcPr>
            <w:tcW w:w="1135" w:type="dxa"/>
            <w:vAlign w:val="center"/>
          </w:tcPr>
          <w:p w14:paraId="18C47E3B" w14:textId="77777777" w:rsidR="003F5428" w:rsidRPr="003F5428" w:rsidRDefault="003F5428" w:rsidP="003F54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(в)</w:t>
            </w:r>
          </w:p>
        </w:tc>
        <w:tc>
          <w:tcPr>
            <w:tcW w:w="8646" w:type="dxa"/>
            <w:gridSpan w:val="6"/>
            <w:vAlign w:val="center"/>
          </w:tcPr>
          <w:p w14:paraId="452B6271" w14:textId="77777777" w:rsidR="003F5428" w:rsidRPr="003F5428" w:rsidRDefault="003F5428" w:rsidP="003F54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подготовьте свое заключение и выводы.</w:t>
            </w:r>
          </w:p>
        </w:tc>
      </w:tr>
    </w:tbl>
    <w:p w14:paraId="7EE3F843" w14:textId="77777777" w:rsidR="003F5428" w:rsidRPr="003F5428" w:rsidRDefault="003F5428" w:rsidP="003F542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3F542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2.</w:t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(5 баллов)</w:t>
      </w:r>
    </w:p>
    <w:tbl>
      <w:tblPr>
        <w:tblStyle w:val="6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3"/>
      </w:tblGrid>
      <w:tr w:rsidR="003F5428" w:rsidRPr="003F5428" w14:paraId="477C00D7" w14:textId="77777777" w:rsidTr="00F43E63">
        <w:trPr>
          <w:trHeight w:val="2693"/>
        </w:trPr>
        <w:tc>
          <w:tcPr>
            <w:tcW w:w="9781" w:type="dxa"/>
            <w:gridSpan w:val="2"/>
            <w:vAlign w:val="center"/>
          </w:tcPr>
          <w:p w14:paraId="0AB820D3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Бюджет рассматривается как:</w:t>
            </w:r>
          </w:p>
          <w:p w14:paraId="54CFE324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а) смета относящихся к определенному временному периоду предстоящих доходов и расходов в терминах стоимостных оценок; </w:t>
            </w:r>
          </w:p>
          <w:p w14:paraId="4649C786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б) условный термин в системе управленческого учета, означающий процедуру согласования притоков и оттоков некоторого ресурса (актива) или изменения некоторого показателя (например, бюджет прямых затрат сырья и материалов, бюджет производства, бюджет переменных накладных расходов и др.</w:t>
            </w:r>
          </w:p>
          <w:p w14:paraId="17784BA7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в) документ, в котором систематизированы все доходы и затраты данного экономического субъекта, относящиеся к определенному периоду.</w:t>
            </w:r>
          </w:p>
          <w:p w14:paraId="7CFB15B0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Вам необходимо определить классификацию существующих бюджетов на предприятия, в соответствии с данным заданием</w:t>
            </w:r>
          </w:p>
        </w:tc>
      </w:tr>
      <w:tr w:rsidR="003F5428" w:rsidRPr="003F5428" w14:paraId="57CE3E72" w14:textId="77777777" w:rsidTr="003F5428">
        <w:trPr>
          <w:trHeight w:val="377"/>
        </w:trPr>
        <w:tc>
          <w:tcPr>
            <w:tcW w:w="9781" w:type="dxa"/>
            <w:gridSpan w:val="2"/>
            <w:vAlign w:val="center"/>
          </w:tcPr>
          <w:p w14:paraId="7B391457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 определить: </w:t>
            </w:r>
          </w:p>
        </w:tc>
      </w:tr>
      <w:tr w:rsidR="003F5428" w:rsidRPr="003F5428" w14:paraId="60556B8E" w14:textId="77777777" w:rsidTr="00F43E63">
        <w:tc>
          <w:tcPr>
            <w:tcW w:w="9781" w:type="dxa"/>
            <w:gridSpan w:val="2"/>
            <w:vAlign w:val="center"/>
          </w:tcPr>
          <w:p w14:paraId="1E3E8A89" w14:textId="7BFA8E7C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(а)   терминологию и содержание понятий:</w:t>
            </w:r>
          </w:p>
        </w:tc>
      </w:tr>
      <w:tr w:rsidR="003F5428" w:rsidRPr="003F5428" w14:paraId="2D8E1C8F" w14:textId="77777777" w:rsidTr="00F43E63">
        <w:trPr>
          <w:trHeight w:val="379"/>
        </w:trPr>
        <w:tc>
          <w:tcPr>
            <w:tcW w:w="568" w:type="dxa"/>
            <w:vAlign w:val="center"/>
          </w:tcPr>
          <w:p w14:paraId="480C12DB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1 </w:t>
            </w:r>
          </w:p>
        </w:tc>
        <w:tc>
          <w:tcPr>
            <w:tcW w:w="9213" w:type="dxa"/>
            <w:vAlign w:val="center"/>
          </w:tcPr>
          <w:p w14:paraId="123C4775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бюджет генеральный</w:t>
            </w:r>
          </w:p>
        </w:tc>
      </w:tr>
      <w:tr w:rsidR="003F5428" w:rsidRPr="003F5428" w14:paraId="6A22B0E6" w14:textId="77777777" w:rsidTr="00F43E63">
        <w:trPr>
          <w:trHeight w:val="379"/>
        </w:trPr>
        <w:tc>
          <w:tcPr>
            <w:tcW w:w="568" w:type="dxa"/>
            <w:vAlign w:val="center"/>
          </w:tcPr>
          <w:p w14:paraId="3FEA779C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</w:t>
            </w:r>
          </w:p>
        </w:tc>
        <w:tc>
          <w:tcPr>
            <w:tcW w:w="9213" w:type="dxa"/>
            <w:vAlign w:val="center"/>
          </w:tcPr>
          <w:p w14:paraId="20FB7776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бюджет финансовый</w:t>
            </w:r>
          </w:p>
        </w:tc>
      </w:tr>
      <w:tr w:rsidR="003F5428" w:rsidRPr="003F5428" w14:paraId="201CD33E" w14:textId="77777777" w:rsidTr="00F43E63">
        <w:trPr>
          <w:trHeight w:val="379"/>
        </w:trPr>
        <w:tc>
          <w:tcPr>
            <w:tcW w:w="568" w:type="dxa"/>
            <w:vAlign w:val="center"/>
          </w:tcPr>
          <w:p w14:paraId="4FE948E3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3</w:t>
            </w:r>
          </w:p>
        </w:tc>
        <w:tc>
          <w:tcPr>
            <w:tcW w:w="9213" w:type="dxa"/>
            <w:vAlign w:val="center"/>
          </w:tcPr>
          <w:p w14:paraId="439E046E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бюджет операционный</w:t>
            </w:r>
          </w:p>
        </w:tc>
      </w:tr>
      <w:tr w:rsidR="003F5428" w:rsidRPr="003F5428" w14:paraId="03EBCE28" w14:textId="77777777" w:rsidTr="00F43E63">
        <w:trPr>
          <w:trHeight w:val="379"/>
        </w:trPr>
        <w:tc>
          <w:tcPr>
            <w:tcW w:w="568" w:type="dxa"/>
            <w:vAlign w:val="center"/>
          </w:tcPr>
          <w:p w14:paraId="0CE0BEDA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4</w:t>
            </w:r>
          </w:p>
        </w:tc>
        <w:tc>
          <w:tcPr>
            <w:tcW w:w="9213" w:type="dxa"/>
            <w:vAlign w:val="center"/>
          </w:tcPr>
          <w:p w14:paraId="2506760E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бюджет производства</w:t>
            </w:r>
          </w:p>
        </w:tc>
      </w:tr>
      <w:tr w:rsidR="003F5428" w:rsidRPr="003F5428" w14:paraId="7A50E0B9" w14:textId="77777777" w:rsidTr="00F43E63">
        <w:trPr>
          <w:trHeight w:val="379"/>
        </w:trPr>
        <w:tc>
          <w:tcPr>
            <w:tcW w:w="568" w:type="dxa"/>
            <w:vAlign w:val="center"/>
          </w:tcPr>
          <w:p w14:paraId="08508A8F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5</w:t>
            </w:r>
          </w:p>
        </w:tc>
        <w:tc>
          <w:tcPr>
            <w:tcW w:w="9213" w:type="dxa"/>
            <w:vAlign w:val="center"/>
          </w:tcPr>
          <w:p w14:paraId="14E04201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бюджет продаж</w:t>
            </w:r>
          </w:p>
        </w:tc>
      </w:tr>
      <w:tr w:rsidR="003F5428" w:rsidRPr="003F5428" w14:paraId="44C1F96B" w14:textId="77777777" w:rsidTr="00F43E63">
        <w:trPr>
          <w:trHeight w:val="379"/>
        </w:trPr>
        <w:tc>
          <w:tcPr>
            <w:tcW w:w="568" w:type="dxa"/>
            <w:vAlign w:val="center"/>
          </w:tcPr>
          <w:p w14:paraId="0BCA1A89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(б)</w:t>
            </w:r>
          </w:p>
        </w:tc>
        <w:tc>
          <w:tcPr>
            <w:tcW w:w="9213" w:type="dxa"/>
            <w:vAlign w:val="center"/>
          </w:tcPr>
          <w:p w14:paraId="6368C106" w14:textId="77777777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из представленного перечня бюджеты, которые являются прогнозными формами финансовой отчетности</w:t>
            </w:r>
          </w:p>
        </w:tc>
      </w:tr>
    </w:tbl>
    <w:p w14:paraId="6D54D344" w14:textId="77777777" w:rsidR="003F5428" w:rsidRDefault="003F5428" w:rsidP="003F542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14:paraId="4584C5E8" w14:textId="77777777" w:rsidR="003F5428" w:rsidRDefault="003F5428" w:rsidP="003F5428">
      <w:pPr>
        <w:keepNext/>
        <w:keepLines/>
        <w:tabs>
          <w:tab w:val="left" w:pos="1134"/>
        </w:tabs>
        <w:spacing w:before="120" w:after="120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14:paraId="34318B5D" w14:textId="210EBA9E" w:rsidR="003F5428" w:rsidRPr="003F5428" w:rsidRDefault="003F5428" w:rsidP="003F5428">
      <w:pPr>
        <w:keepNext/>
        <w:keepLines/>
        <w:tabs>
          <w:tab w:val="left" w:pos="1134"/>
        </w:tabs>
        <w:spacing w:before="120" w:after="120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3F542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  Управление Финансовым Риском (4 балла)</w:t>
      </w:r>
    </w:p>
    <w:tbl>
      <w:tblPr>
        <w:tblStyle w:val="6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F5428" w:rsidRPr="003F5428" w14:paraId="1D4DAF75" w14:textId="77777777" w:rsidTr="00F43E63">
        <w:trPr>
          <w:trHeight w:val="377"/>
        </w:trPr>
        <w:tc>
          <w:tcPr>
            <w:tcW w:w="9781" w:type="dxa"/>
            <w:vAlign w:val="center"/>
          </w:tcPr>
          <w:p w14:paraId="6BBC318B" w14:textId="77777777" w:rsidR="003F5428" w:rsidRPr="003F5428" w:rsidRDefault="003F5428" w:rsidP="00242D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Вы участвуете в проведении анализа финансовой деятельности одной из компаний вашего холдинга, и вам поручили провести анализ финансового риска компании. По вашему запросу была предоставлена следующая информация:</w:t>
            </w:r>
          </w:p>
          <w:p w14:paraId="2DC59BA1" w14:textId="77777777" w:rsidR="003F5428" w:rsidRPr="003F5428" w:rsidRDefault="003F5428" w:rsidP="00242D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Сумма операционной прибыли предприятия – 500 тыс. у.е. </w:t>
            </w:r>
          </w:p>
          <w:p w14:paraId="10F04C54" w14:textId="77777777" w:rsidR="003F5428" w:rsidRPr="003F5428" w:rsidRDefault="003F5428" w:rsidP="00242D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Ставка налога на прибыль – 30%. </w:t>
            </w:r>
          </w:p>
          <w:p w14:paraId="6DACE803" w14:textId="7C63F50C" w:rsidR="003F5428" w:rsidRPr="003F5428" w:rsidRDefault="003F5428" w:rsidP="00242D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</w:t>
            </w: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умма обязательных постоянных финансовых расходов и платежей  – 400 тыс. </w:t>
            </w:r>
          </w:p>
        </w:tc>
      </w:tr>
      <w:tr w:rsidR="003F5428" w:rsidRPr="003F5428" w14:paraId="5FA57EE8" w14:textId="77777777" w:rsidTr="00F43E63">
        <w:tc>
          <w:tcPr>
            <w:tcW w:w="9781" w:type="dxa"/>
            <w:vAlign w:val="center"/>
          </w:tcPr>
          <w:p w14:paraId="6021A1EC" w14:textId="77777777" w:rsidR="003F5428" w:rsidRDefault="003F5428" w:rsidP="00242D35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  <w:p w14:paraId="2BC36368" w14:textId="77777777" w:rsidR="003F5428" w:rsidRDefault="003F5428" w:rsidP="00242D35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  <w:t>:</w:t>
            </w:r>
          </w:p>
          <w:p w14:paraId="4850D26D" w14:textId="508D4637" w:rsidR="003F5428" w:rsidRPr="003F5428" w:rsidRDefault="003F5428" w:rsidP="00242D35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  <w:t>О</w:t>
            </w:r>
            <w:r w:rsidRPr="003F54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  <w:t>пределить значение финансового рычага и сделать  вывод относительно размера финансового риска.</w:t>
            </w:r>
          </w:p>
        </w:tc>
      </w:tr>
    </w:tbl>
    <w:p w14:paraId="6B0265EB" w14:textId="77777777" w:rsidR="003F5428" w:rsidRPr="003F5428" w:rsidRDefault="003F5428" w:rsidP="003F5428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60CC7D4" w14:textId="58C29BFF" w:rsidR="003F5428" w:rsidRPr="003F5428" w:rsidRDefault="003F5428" w:rsidP="003F5428">
      <w:pPr>
        <w:keepNext/>
        <w:keepLines/>
        <w:tabs>
          <w:tab w:val="left" w:pos="1134"/>
        </w:tabs>
        <w:spacing w:before="120" w:after="120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3F542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4.</w:t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Стратегии Финансирования  (3 балла)</w:t>
      </w:r>
    </w:p>
    <w:tbl>
      <w:tblPr>
        <w:tblStyle w:val="6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F5428" w:rsidRPr="003F5428" w14:paraId="142BACD1" w14:textId="77777777" w:rsidTr="00F43E63">
        <w:trPr>
          <w:trHeight w:val="377"/>
        </w:trPr>
        <w:tc>
          <w:tcPr>
            <w:tcW w:w="9781" w:type="dxa"/>
            <w:vAlign w:val="center"/>
          </w:tcPr>
          <w:p w14:paraId="435AF9BD" w14:textId="07E1B8AC" w:rsidR="003F5428" w:rsidRPr="003F5428" w:rsidRDefault="003F5428" w:rsidP="00242D3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Возможны три принципиальных подхода к финансированию различных групп активов организации: консервативный, умеренный (компромиссный) и агрессивный, которые отличаются соотношением собственного капитала, долгосрочного заемного капитала и краткосрочного заемного капитала</w:t>
            </w:r>
            <w:r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</w:p>
        </w:tc>
      </w:tr>
      <w:tr w:rsidR="003F5428" w:rsidRPr="003F5428" w14:paraId="6C5A4FDD" w14:textId="77777777" w:rsidTr="00F43E63">
        <w:tc>
          <w:tcPr>
            <w:tcW w:w="9781" w:type="dxa"/>
            <w:vAlign w:val="center"/>
          </w:tcPr>
          <w:p w14:paraId="656AF3E8" w14:textId="77777777" w:rsidR="003F5428" w:rsidRDefault="003F5428" w:rsidP="00242D35">
            <w:pPr>
              <w:tabs>
                <w:tab w:val="left" w:pos="851"/>
              </w:tabs>
              <w:spacing w:before="4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  <w:p w14:paraId="0C7D4A88" w14:textId="3DA105DE" w:rsidR="003F5428" w:rsidRDefault="003F5428" w:rsidP="00242D35">
            <w:pPr>
              <w:tabs>
                <w:tab w:val="left" w:pos="851"/>
              </w:tabs>
              <w:spacing w:before="4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  <w:t>:</w:t>
            </w:r>
          </w:p>
          <w:p w14:paraId="6A9189A4" w14:textId="602EC198" w:rsidR="003F5428" w:rsidRPr="003F5428" w:rsidRDefault="003F5428" w:rsidP="00242D35">
            <w:pPr>
              <w:tabs>
                <w:tab w:val="left" w:pos="851"/>
              </w:tabs>
              <w:spacing w:before="4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  <w:lang w:eastAsia="ru-RU"/>
              </w:rPr>
              <w:t>Объяснить какие риски возникают и минимизируются при каждой из стратегий</w:t>
            </w:r>
          </w:p>
        </w:tc>
      </w:tr>
    </w:tbl>
    <w:p w14:paraId="2D949AEA" w14:textId="77777777" w:rsidR="00567EEE" w:rsidRPr="00567EEE" w:rsidRDefault="00567EEE" w:rsidP="00DC23D7">
      <w:pPr>
        <w:spacing w:after="0"/>
        <w:contextualSpacing/>
        <w:rPr>
          <w:rFonts w:ascii="Times New Roman" w:hAnsi="Times New Roman" w:cs="Times New Roman"/>
        </w:rPr>
      </w:pPr>
    </w:p>
    <w:p w14:paraId="3907D056" w14:textId="351D7FC2" w:rsidR="00567EEE" w:rsidRDefault="00567EEE" w:rsidP="00567EEE">
      <w:pPr>
        <w:spacing w:before="40"/>
        <w:contextualSpacing/>
        <w:rPr>
          <w:rFonts w:ascii="Times New Roman" w:hAnsi="Times New Roman" w:cs="Times New Roman"/>
        </w:rPr>
      </w:pPr>
    </w:p>
    <w:p w14:paraId="47BAFBAF" w14:textId="6B5649FB" w:rsidR="003F5428" w:rsidRDefault="003F5428" w:rsidP="00567EEE">
      <w:pPr>
        <w:spacing w:before="40"/>
        <w:contextualSpacing/>
        <w:rPr>
          <w:rFonts w:ascii="Times New Roman" w:hAnsi="Times New Roman" w:cs="Times New Roman"/>
        </w:rPr>
      </w:pPr>
    </w:p>
    <w:p w14:paraId="6861011E" w14:textId="6C74BB21" w:rsidR="003F5428" w:rsidRDefault="003F5428" w:rsidP="00567EEE">
      <w:pPr>
        <w:spacing w:before="40"/>
        <w:contextualSpacing/>
        <w:rPr>
          <w:rFonts w:ascii="Times New Roman" w:hAnsi="Times New Roman" w:cs="Times New Roman"/>
        </w:rPr>
      </w:pPr>
    </w:p>
    <w:p w14:paraId="7BD03819" w14:textId="77777777" w:rsidR="001C2035" w:rsidRPr="001C2035" w:rsidRDefault="001C2035" w:rsidP="001C2035">
      <w:pPr>
        <w:spacing w:before="40"/>
        <w:contextualSpacing/>
        <w:rPr>
          <w:rFonts w:ascii="Times New Roman" w:hAnsi="Times New Roman" w:cs="Times New Roman"/>
        </w:rPr>
      </w:pPr>
    </w:p>
    <w:p w14:paraId="7E051482" w14:textId="77777777" w:rsidR="00DD5CDB" w:rsidRPr="005A76B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37927E2D" w14:textId="77777777" w:rsidR="00275B7B" w:rsidRDefault="00275B7B" w:rsidP="00275B7B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14:paraId="74748F8B" w14:textId="2263B887" w:rsidR="003F5428" w:rsidRDefault="003F5428" w:rsidP="003F542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3F542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Дивиденды акциями (10 баллов)</w:t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66AAD640" w14:textId="77777777" w:rsidR="007F2D45" w:rsidRPr="003F5428" w:rsidRDefault="007F2D45" w:rsidP="003F5428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6"/>
          <w:szCs w:val="16"/>
          <w14:numSpacing w14:val="proportional"/>
        </w:rPr>
      </w:pPr>
    </w:p>
    <w:tbl>
      <w:tblPr>
        <w:tblStyle w:val="66"/>
        <w:tblW w:w="9781" w:type="dxa"/>
        <w:tblInd w:w="-54" w:type="dxa"/>
        <w:tblLook w:val="04A0" w:firstRow="1" w:lastRow="0" w:firstColumn="1" w:lastColumn="0" w:noHBand="0" w:noVBand="1"/>
      </w:tblPr>
      <w:tblGrid>
        <w:gridCol w:w="9781"/>
      </w:tblGrid>
      <w:tr w:rsidR="003F5428" w:rsidRPr="003F5428" w14:paraId="519090B4" w14:textId="77777777" w:rsidTr="00EC0391">
        <w:trPr>
          <w:trHeight w:val="377"/>
        </w:trPr>
        <w:tc>
          <w:tcPr>
            <w:tcW w:w="9781" w:type="dxa"/>
            <w:vAlign w:val="center"/>
          </w:tcPr>
          <w:p w14:paraId="36B3BEA2" w14:textId="77777777" w:rsidR="003F5428" w:rsidRPr="003F5428" w:rsidRDefault="003F5428" w:rsidP="003F542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Структура собственного капитала компании имеет следующий вид в (млн. у.е):</w:t>
            </w:r>
          </w:p>
          <w:p w14:paraId="28A51F80" w14:textId="77777777" w:rsidR="003F5428" w:rsidRPr="003F5428" w:rsidRDefault="003F5428" w:rsidP="003F542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Обыкновенные акции                                                 2.0</w:t>
            </w:r>
          </w:p>
          <w:p w14:paraId="61B63263" w14:textId="77777777" w:rsidR="003F5428" w:rsidRPr="003F5428" w:rsidRDefault="003F5428" w:rsidP="003F542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Дополнительно оплаченный капитал                  1.6</w:t>
            </w:r>
          </w:p>
          <w:p w14:paraId="25B7E558" w14:textId="77777777" w:rsidR="003F5428" w:rsidRPr="003F5428" w:rsidRDefault="003F5428" w:rsidP="003F542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Нераспределенная прибыль                                    8.4</w:t>
            </w:r>
          </w:p>
          <w:p w14:paraId="1AE63198" w14:textId="77777777" w:rsidR="003F5428" w:rsidRPr="003F5428" w:rsidRDefault="003F5428" w:rsidP="003F542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Итого собственный капитал:                                 12.0</w:t>
            </w:r>
          </w:p>
          <w:p w14:paraId="0C0958C8" w14:textId="77777777" w:rsidR="003F5428" w:rsidRPr="003F5428" w:rsidRDefault="003F5428" w:rsidP="003F542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Номинальная стоимость акции, (у.е./шт.)          8.0</w:t>
            </w:r>
          </w:p>
          <w:p w14:paraId="5D9FABD9" w14:textId="77777777" w:rsidR="003F5428" w:rsidRPr="003F5428" w:rsidRDefault="003F5428" w:rsidP="003F5428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Рыночная цена акции, (у.е./шт.)                           60.0</w:t>
            </w:r>
          </w:p>
        </w:tc>
      </w:tr>
      <w:tr w:rsidR="003F5428" w:rsidRPr="003F5428" w14:paraId="16404527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9"/>
        </w:trPr>
        <w:tc>
          <w:tcPr>
            <w:tcW w:w="9781" w:type="dxa"/>
            <w:vAlign w:val="center"/>
          </w:tcPr>
          <w:p w14:paraId="320C204F" w14:textId="77777777" w:rsidR="003F5428" w:rsidRPr="003F5428" w:rsidRDefault="003F5428" w:rsidP="003F54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3F5428" w:rsidRPr="003F5428" w14:paraId="18F0CBD9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29"/>
        </w:trPr>
        <w:tc>
          <w:tcPr>
            <w:tcW w:w="9781" w:type="dxa"/>
            <w:vAlign w:val="center"/>
          </w:tcPr>
          <w:p w14:paraId="3AA9A376" w14:textId="756523E6" w:rsidR="003F5428" w:rsidRPr="003F5428" w:rsidRDefault="003F5428" w:rsidP="003F54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Определить, как изменится вид статей этого раздела баланса и количество акций, находящихся в обращении, в случае, объявления о 10%-х дивидендах, выплачиваемых акциями</w:t>
            </w:r>
          </w:p>
        </w:tc>
      </w:tr>
    </w:tbl>
    <w:p w14:paraId="68C8FF79" w14:textId="77777777" w:rsidR="003F5428" w:rsidRPr="003F5428" w:rsidRDefault="003F5428" w:rsidP="003F5428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01FDB547" w14:textId="03840DE7" w:rsidR="003F5428" w:rsidRDefault="003F5428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3F542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Текущая стоимость облигаций (6 баллов)</w:t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7C15FE07" w14:textId="77777777" w:rsidR="007F2D45" w:rsidRPr="003F5428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2"/>
          <w:szCs w:val="12"/>
          <w14:numSpacing w14:val="proportional"/>
        </w:rPr>
      </w:pPr>
    </w:p>
    <w:tbl>
      <w:tblPr>
        <w:tblStyle w:val="66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3F5428" w:rsidRPr="003F5428" w14:paraId="54EAEE3F" w14:textId="77777777" w:rsidTr="00EC0391">
        <w:trPr>
          <w:trHeight w:val="1258"/>
        </w:trPr>
        <w:tc>
          <w:tcPr>
            <w:tcW w:w="9781" w:type="dxa"/>
            <w:gridSpan w:val="2"/>
            <w:vAlign w:val="center"/>
          </w:tcPr>
          <w:p w14:paraId="7D2022FB" w14:textId="77777777" w:rsidR="003F5428" w:rsidRPr="003F5428" w:rsidRDefault="003F5428" w:rsidP="003F542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Компания АО «КазГор» имеет в обращении долгосрочные долговые инструменты, номинальная стоимость которых составляет 2 миллиона у.е. До срока их погашения осталось 8 лет. Купонная ставка равна 11% с выплатой процентов каждые полгода, а эти долговые инструменты установлена цена, обеспечивающая доходность до срока погашения в размере 10%.</w:t>
            </w:r>
          </w:p>
        </w:tc>
      </w:tr>
      <w:tr w:rsidR="003F5428" w:rsidRPr="003F5428" w14:paraId="72B5E23D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3"/>
        </w:trPr>
        <w:tc>
          <w:tcPr>
            <w:tcW w:w="9781" w:type="dxa"/>
            <w:gridSpan w:val="2"/>
            <w:vAlign w:val="center"/>
          </w:tcPr>
          <w:p w14:paraId="53C2C96B" w14:textId="77777777" w:rsidR="003F5428" w:rsidRPr="003F5428" w:rsidRDefault="003F5428" w:rsidP="003F54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3F5428" w:rsidRPr="003F5428" w14:paraId="4302F339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0"/>
        </w:trPr>
        <w:tc>
          <w:tcPr>
            <w:tcW w:w="1135" w:type="dxa"/>
            <w:vAlign w:val="center"/>
          </w:tcPr>
          <w:p w14:paraId="46B52C3B" w14:textId="77777777" w:rsidR="003F5428" w:rsidRPr="003F5428" w:rsidRDefault="003F5428" w:rsidP="003F54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2F6EA6D5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текущую стоимость облигации.</w:t>
            </w:r>
          </w:p>
        </w:tc>
      </w:tr>
    </w:tbl>
    <w:p w14:paraId="6339B43C" w14:textId="77777777" w:rsidR="003F5428" w:rsidRPr="003F5428" w:rsidRDefault="003F5428" w:rsidP="003F5428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37C45C88" w14:textId="6D4A1B59" w:rsidR="003F5428" w:rsidRDefault="003F5428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3F5428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3F5428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3F5428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Субъекты Рынка Капитала (4 балла)</w:t>
      </w:r>
    </w:p>
    <w:p w14:paraId="4F081114" w14:textId="77777777" w:rsidR="007F2D45" w:rsidRPr="003F5428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12"/>
          <w:szCs w:val="12"/>
          <w14:numSpacing w14:val="proportional"/>
        </w:rPr>
      </w:pPr>
    </w:p>
    <w:tbl>
      <w:tblPr>
        <w:tblStyle w:val="66"/>
        <w:tblW w:w="9781" w:type="dxa"/>
        <w:tblInd w:w="-34" w:type="dxa"/>
        <w:tblLook w:val="04A0" w:firstRow="1" w:lastRow="0" w:firstColumn="1" w:lastColumn="0" w:noHBand="0" w:noVBand="1"/>
      </w:tblPr>
      <w:tblGrid>
        <w:gridCol w:w="497"/>
        <w:gridCol w:w="9284"/>
      </w:tblGrid>
      <w:tr w:rsidR="003F5428" w:rsidRPr="003F5428" w14:paraId="474B4CDB" w14:textId="77777777" w:rsidTr="00EC0391">
        <w:trPr>
          <w:trHeight w:val="859"/>
        </w:trPr>
        <w:tc>
          <w:tcPr>
            <w:tcW w:w="9781" w:type="dxa"/>
            <w:gridSpan w:val="2"/>
            <w:vAlign w:val="center"/>
          </w:tcPr>
          <w:p w14:paraId="031E951E" w14:textId="77777777" w:rsidR="003F5428" w:rsidRPr="003F5428" w:rsidRDefault="003F5428" w:rsidP="003F542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Финансовый рынок — это организованная или неформальная система торговли финансовыми активами и инструментами.</w:t>
            </w:r>
          </w:p>
        </w:tc>
      </w:tr>
      <w:tr w:rsidR="003F5428" w:rsidRPr="003F5428" w14:paraId="0738FDC5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2ED046CD" w14:textId="77777777" w:rsidR="003F5428" w:rsidRPr="003F5428" w:rsidRDefault="003F5428" w:rsidP="003F54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3F5428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Ответьте на вопросы:</w:t>
            </w:r>
          </w:p>
        </w:tc>
      </w:tr>
      <w:tr w:rsidR="003F5428" w:rsidRPr="003F5428" w14:paraId="14561646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97" w:type="dxa"/>
            <w:vAlign w:val="center"/>
          </w:tcPr>
          <w:p w14:paraId="306C1322" w14:textId="77777777" w:rsidR="003F5428" w:rsidRPr="003F5428" w:rsidRDefault="003F5428" w:rsidP="003F54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9284" w:type="dxa"/>
            <w:vAlign w:val="center"/>
          </w:tcPr>
          <w:p w14:paraId="3D26CB67" w14:textId="77777777" w:rsidR="003F5428" w:rsidRPr="003F5428" w:rsidRDefault="003F5428" w:rsidP="003F5428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функции у финансовых рынков</w:t>
            </w:r>
          </w:p>
        </w:tc>
      </w:tr>
      <w:tr w:rsidR="003F5428" w:rsidRPr="003F5428" w14:paraId="41738ACF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97" w:type="dxa"/>
            <w:vAlign w:val="center"/>
          </w:tcPr>
          <w:p w14:paraId="45A12577" w14:textId="77777777" w:rsidR="003F5428" w:rsidRPr="003F5428" w:rsidRDefault="003F5428" w:rsidP="003F54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284" w:type="dxa"/>
            <w:vAlign w:val="center"/>
          </w:tcPr>
          <w:p w14:paraId="52271C3F" w14:textId="77777777" w:rsidR="003F5428" w:rsidRPr="003F5428" w:rsidRDefault="003F5428" w:rsidP="007F2D45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организации относятся к финансовым институтам. Какое основное предназначение финансовых посредников на рынке капитала</w:t>
            </w:r>
          </w:p>
        </w:tc>
      </w:tr>
    </w:tbl>
    <w:p w14:paraId="04C8E5AC" w14:textId="77777777" w:rsidR="00275B7B" w:rsidRPr="00275B7B" w:rsidRDefault="00275B7B" w:rsidP="00275B7B">
      <w:pPr>
        <w:spacing w:before="40"/>
        <w:contextualSpacing/>
        <w:rPr>
          <w:rFonts w:ascii="Times New Roman" w:hAnsi="Times New Roman" w:cs="Times New Roman"/>
        </w:rPr>
      </w:pPr>
    </w:p>
    <w:p w14:paraId="32787957" w14:textId="52D3CEC7" w:rsidR="007F2D45" w:rsidRPr="007F2D45" w:rsidRDefault="007F2D4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18"/>
          <w:lang w:eastAsia="ru-RU"/>
        </w:rPr>
      </w:pPr>
    </w:p>
    <w:p w14:paraId="22B08FC5" w14:textId="77777777" w:rsidR="007F2D45" w:rsidRDefault="007F2D4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3D06C69" w14:textId="77777777" w:rsidR="00FD6520" w:rsidRPr="005A76BB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2E3B1407" w14:textId="77777777" w:rsidR="00275B7B" w:rsidRDefault="00275B7B" w:rsidP="00275B7B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8A8F13" w14:textId="06699B2B" w:rsid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7F2D4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7F2D4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F2D45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Риск и доходность акций (8 баллов) </w:t>
      </w:r>
    </w:p>
    <w:p w14:paraId="1C727047" w14:textId="77777777" w:rsidR="007F2D45" w:rsidRP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14"/>
          <w:szCs w:val="14"/>
          <w14:numSpacing w14:val="proportional"/>
        </w:rPr>
      </w:pPr>
    </w:p>
    <w:tbl>
      <w:tblPr>
        <w:tblStyle w:val="67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7F2D45" w:rsidRPr="007F2D45" w14:paraId="405629C3" w14:textId="77777777" w:rsidTr="00EC0391">
        <w:trPr>
          <w:trHeight w:val="377"/>
        </w:trPr>
        <w:tc>
          <w:tcPr>
            <w:tcW w:w="9781" w:type="dxa"/>
            <w:gridSpan w:val="2"/>
            <w:vAlign w:val="center"/>
          </w:tcPr>
          <w:p w14:paraId="249FBA46" w14:textId="77777777" w:rsidR="007F2D45" w:rsidRPr="007F2D45" w:rsidRDefault="007F2D45" w:rsidP="007F2D45">
            <w:pPr>
              <w:tabs>
                <w:tab w:val="left" w:pos="851"/>
              </w:tabs>
              <w:spacing w:before="4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F2D4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В настоящее время есть предложение, инвестировать ваш капитал в обыкновенные акции компании «М» или в акции компании «Р». </w:t>
            </w:r>
          </w:p>
          <w:p w14:paraId="1EB9D856" w14:textId="77777777" w:rsidR="007F2D45" w:rsidRPr="007F2D45" w:rsidRDefault="007F2D45" w:rsidP="007F2D45">
            <w:pPr>
              <w:tabs>
                <w:tab w:val="left" w:pos="851"/>
              </w:tabs>
              <w:spacing w:before="4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F2D4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Текущая рыночная цена обыкновенных акций «М» равна 11 у.е. За последний год компания «М» выплатила дивиденды в размере 0.55 у.е. на акцию и инвестиционные аналитики сообщили вам, что в обозримом будущем ежегодный рост дивидендов должен составить 3%. Коэффициент «бета» обыкновенных акций «М» равен 0.80. </w:t>
            </w:r>
          </w:p>
          <w:p w14:paraId="5AAD2AF7" w14:textId="77777777" w:rsidR="007F2D45" w:rsidRPr="007F2D45" w:rsidRDefault="007F2D45" w:rsidP="007F2D4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Коэффициент «бета» обыкновенных акций компании «Р» равен 1.20. Сейчас акции этой компании продаются по равновесной цене. Безрисковая норма прибыли равна 3.5%, а </w:t>
            </w:r>
            <w:r w:rsidRPr="007F2D4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рыночная цена риска равна 6.5%.</w:t>
            </w:r>
          </w:p>
        </w:tc>
      </w:tr>
      <w:tr w:rsidR="007F2D45" w:rsidRPr="007F2D45" w14:paraId="6C1861A2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448CE41F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Требуется:</w:t>
            </w:r>
          </w:p>
        </w:tc>
      </w:tr>
      <w:tr w:rsidR="007F2D45" w:rsidRPr="007F2D45" w14:paraId="29D5F285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7E668506" w14:textId="77777777" w:rsidR="007F2D45" w:rsidRPr="007F2D45" w:rsidRDefault="007F2D45" w:rsidP="007F2D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3E0A3D14" w14:textId="77777777" w:rsidR="007F2D45" w:rsidRPr="007F2D45" w:rsidRDefault="007F2D45" w:rsidP="007F2D45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ожидаемую доходность акций компании «М» и «Р»</w:t>
            </w:r>
          </w:p>
        </w:tc>
      </w:tr>
      <w:tr w:rsidR="007F2D45" w:rsidRPr="007F2D45" w14:paraId="2B4033F4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0FC5B262" w14:textId="77777777" w:rsidR="007F2D45" w:rsidRPr="007F2D45" w:rsidRDefault="007F2D45" w:rsidP="007F2D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</w:t>
            </w: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646" w:type="dxa"/>
            <w:vAlign w:val="center"/>
          </w:tcPr>
          <w:p w14:paraId="2E5919D1" w14:textId="77777777" w:rsidR="007F2D45" w:rsidRPr="007F2D45" w:rsidRDefault="007F2D45" w:rsidP="007F2D45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Прокомментировать полученные результаты.</w:t>
            </w:r>
          </w:p>
        </w:tc>
      </w:tr>
    </w:tbl>
    <w:p w14:paraId="2FC8074B" w14:textId="77777777" w:rsid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14:paraId="3E9A0CC1" w14:textId="27CC8610" w:rsid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7F2D4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7F2D4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F2D45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Простые и сложные проценты (6 баллов)</w:t>
      </w:r>
      <w:r w:rsidRPr="007F2D4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6C3FE808" w14:textId="77777777" w:rsidR="007F2D45" w:rsidRP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4"/>
          <w:szCs w:val="14"/>
          <w14:numSpacing w14:val="proportional"/>
        </w:rPr>
      </w:pPr>
    </w:p>
    <w:tbl>
      <w:tblPr>
        <w:tblStyle w:val="67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7F2D45" w:rsidRPr="007F2D45" w14:paraId="522F6043" w14:textId="77777777" w:rsidTr="00EC0391">
        <w:trPr>
          <w:trHeight w:val="377"/>
        </w:trPr>
        <w:tc>
          <w:tcPr>
            <w:tcW w:w="9781" w:type="dxa"/>
            <w:gridSpan w:val="2"/>
            <w:vAlign w:val="center"/>
          </w:tcPr>
          <w:p w14:paraId="36E82E9E" w14:textId="77777777" w:rsidR="007F2D45" w:rsidRPr="007F2D45" w:rsidRDefault="007F2D45" w:rsidP="007F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два депозитных сертификата: </w:t>
            </w:r>
          </w:p>
          <w:p w14:paraId="04512976" w14:textId="77777777" w:rsidR="007F2D45" w:rsidRPr="007F2D45" w:rsidRDefault="007F2D45" w:rsidP="007F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sz w:val="24"/>
                <w:szCs w:val="24"/>
              </w:rPr>
              <w:t>сумма 250 у.е., срок - на 5 лет, под 20% годовых на основе сложного процента;</w:t>
            </w:r>
          </w:p>
          <w:p w14:paraId="38B040FA" w14:textId="77777777" w:rsidR="007F2D45" w:rsidRPr="007F2D45" w:rsidRDefault="007F2D45" w:rsidP="007F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sz w:val="24"/>
                <w:szCs w:val="24"/>
              </w:rPr>
              <w:t>сумма 250 у.е., срок - на 5 лет, под 22% годовых на основе простого процента;</w:t>
            </w:r>
          </w:p>
          <w:p w14:paraId="5CB977A2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условия выплаты: - ежегодные выплаты равными суммами один раз в год.</w:t>
            </w:r>
          </w:p>
        </w:tc>
      </w:tr>
      <w:tr w:rsidR="007F2D45" w:rsidRPr="007F2D45" w14:paraId="788B732C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7E8CBF15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F2D45" w:rsidRPr="007F2D45" w14:paraId="1AC578D1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18CE6A94" w14:textId="77777777" w:rsidR="007F2D45" w:rsidRPr="007F2D45" w:rsidRDefault="007F2D45" w:rsidP="007F2D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41DB7287" w14:textId="77777777" w:rsidR="007F2D45" w:rsidRPr="007F2D45" w:rsidRDefault="007F2D45" w:rsidP="007F2D45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какие условия приобретения депозитного сертификата выгоднее?</w:t>
            </w:r>
          </w:p>
        </w:tc>
      </w:tr>
    </w:tbl>
    <w:p w14:paraId="24B8A040" w14:textId="77777777" w:rsidR="007F2D45" w:rsidRPr="007F2D45" w:rsidRDefault="007F2D45" w:rsidP="007F2D45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4849E597" w14:textId="6AB55B09" w:rsid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7F2D4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7F2D4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F2D45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Анализ финансовых показателей (6 баллов)</w:t>
      </w:r>
    </w:p>
    <w:p w14:paraId="4A726A45" w14:textId="77777777" w:rsidR="007F2D45" w:rsidRP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12"/>
          <w:szCs w:val="12"/>
          <w14:numSpacing w14:val="proportional"/>
        </w:rPr>
      </w:pPr>
    </w:p>
    <w:tbl>
      <w:tblPr>
        <w:tblStyle w:val="67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F2D45" w:rsidRPr="007F2D45" w14:paraId="66A138CF" w14:textId="77777777" w:rsidTr="00EC0391">
        <w:trPr>
          <w:trHeight w:val="377"/>
        </w:trPr>
        <w:tc>
          <w:tcPr>
            <w:tcW w:w="9781" w:type="dxa"/>
            <w:vAlign w:val="center"/>
          </w:tcPr>
          <w:p w14:paraId="55F9AE51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Распишите формулы по трём вариантам расчета величины собственных оборотных средств.</w:t>
            </w:r>
          </w:p>
        </w:tc>
      </w:tr>
    </w:tbl>
    <w:p w14:paraId="520D3FCE" w14:textId="77777777" w:rsidR="007F2D45" w:rsidRPr="007F2D45" w:rsidRDefault="007F2D45" w:rsidP="007F2D45">
      <w:pPr>
        <w:spacing w:before="40"/>
        <w:contextualSpacing/>
        <w:rPr>
          <w:rFonts w:ascii="Times New Roman" w:hAnsi="Times New Roman" w:cs="Times New Roman"/>
        </w:rPr>
      </w:pPr>
    </w:p>
    <w:p w14:paraId="390BB8EF" w14:textId="77777777" w:rsidR="00567EEE" w:rsidRPr="00567EEE" w:rsidRDefault="00567EEE" w:rsidP="00567EEE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6F7475E8" w14:textId="77777777" w:rsidR="004E02A5" w:rsidRPr="00314692" w:rsidRDefault="004E02A5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9FBF91C" w14:textId="77777777" w:rsidR="007F2D45" w:rsidRDefault="0066525E" w:rsidP="007F2D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6EEE2806" w14:textId="77777777" w:rsidR="007F2D45" w:rsidRDefault="007F2D45" w:rsidP="007F2D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A2813D7" w14:textId="32908FEC" w:rsidR="007F2D45" w:rsidRPr="007F2D45" w:rsidRDefault="007F2D45" w:rsidP="007F2D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F2D4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7F2D4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7F2D45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Анализ рентабельности по финансированию оборотного капитала (12 баллов)</w:t>
      </w:r>
      <w:r w:rsidRPr="007F2D4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4C69754E" w14:textId="77777777" w:rsidR="007F2D45" w:rsidRP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jc w:val="center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68"/>
        <w:tblW w:w="9782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647"/>
      </w:tblGrid>
      <w:tr w:rsidR="007F2D45" w:rsidRPr="007F2D45" w14:paraId="5E7EDDFF" w14:textId="77777777" w:rsidTr="00EC0391">
        <w:tc>
          <w:tcPr>
            <w:tcW w:w="9782" w:type="dxa"/>
            <w:gridSpan w:val="2"/>
            <w:vAlign w:val="center"/>
          </w:tcPr>
          <w:p w14:paraId="6E8E2719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Компания ТОО «Авангард» в настоящее время обладает активами на общую сумму 3,2 млн. у.е, из которых оборотные активы составляют 0,2 млн. у.е. Ежегодный объем продаж равен 10 млн. у.е., и коэффициент рентабельности (до выплаты налогов) (в данный момент у фирмы нет процентных долговых обязательств) — 12%. Учитывая возникающие опасения потенциальной потери платежеспособности, крайне жесткую политику кредитования и надвигающееся истощение запасов, компания рассматривает увеличение объема оборотных активов как буферное средство против неблагоприятно складывающихся обстоятельств. В данной ситуации вместо нынешних 0,2 млн. у.е. оборотные активы планируется поднять до уровня 0,5 млн. и 0,8 млн. у.е. Увеличение оборотных активов будет финансироваться исключительно за счет нового акционерного капитала.</w:t>
            </w:r>
          </w:p>
        </w:tc>
      </w:tr>
      <w:tr w:rsidR="007F2D45" w:rsidRPr="007F2D45" w14:paraId="4ED06EFE" w14:textId="77777777" w:rsidTr="00EC0391">
        <w:tc>
          <w:tcPr>
            <w:tcW w:w="9782" w:type="dxa"/>
            <w:gridSpan w:val="2"/>
            <w:vAlign w:val="center"/>
          </w:tcPr>
          <w:p w14:paraId="4417597A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F2D45" w:rsidRPr="007F2D45" w14:paraId="78A4714C" w14:textId="77777777" w:rsidTr="00EC0391">
        <w:trPr>
          <w:trHeight w:val="379"/>
        </w:trPr>
        <w:tc>
          <w:tcPr>
            <w:tcW w:w="1135" w:type="dxa"/>
            <w:vAlign w:val="center"/>
          </w:tcPr>
          <w:p w14:paraId="2D3EDFAA" w14:textId="77777777" w:rsidR="007F2D45" w:rsidRPr="007F2D45" w:rsidRDefault="007F2D45" w:rsidP="007F2D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14:paraId="60174AFB" w14:textId="77777777" w:rsidR="007F2D45" w:rsidRPr="007F2D45" w:rsidRDefault="007F2D45" w:rsidP="007F2D45">
            <w:pPr>
              <w:tabs>
                <w:tab w:val="left" w:pos="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Определить значение коэффициентов оборачиваемости активов, доходности активов;</w:t>
            </w:r>
          </w:p>
        </w:tc>
      </w:tr>
      <w:tr w:rsidR="007F2D45" w:rsidRPr="007F2D45" w14:paraId="6B7CEA27" w14:textId="77777777" w:rsidTr="00EC0391">
        <w:trPr>
          <w:trHeight w:val="379"/>
        </w:trPr>
        <w:tc>
          <w:tcPr>
            <w:tcW w:w="1135" w:type="dxa"/>
            <w:vAlign w:val="center"/>
          </w:tcPr>
          <w:p w14:paraId="579B62F3" w14:textId="77777777" w:rsidR="007F2D45" w:rsidRPr="007F2D45" w:rsidRDefault="007F2D45" w:rsidP="007F2D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2:</w:t>
            </w:r>
          </w:p>
        </w:tc>
        <w:tc>
          <w:tcPr>
            <w:tcW w:w="8647" w:type="dxa"/>
            <w:vAlign w:val="center"/>
          </w:tcPr>
          <w:p w14:paraId="7F2FE54E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какими были бы затраты на выплату процентов по каждой из двух новых стратегий, если бы дополнительное финансирование оборотных активов производилось за счет долгосрочного долга при 15%-ной ставке.</w:t>
            </w:r>
          </w:p>
        </w:tc>
      </w:tr>
    </w:tbl>
    <w:p w14:paraId="322FCE15" w14:textId="77777777" w:rsidR="007F2D45" w:rsidRPr="007F2D45" w:rsidRDefault="007F2D45" w:rsidP="007F2D4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01D577" w14:textId="41825F79" w:rsid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7F2D4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7F2D4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7F2D45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Цена торгового кредита (6 баллов)</w:t>
      </w:r>
      <w:r w:rsidRPr="007F2D4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0AA2FF5C" w14:textId="77777777" w:rsidR="007F2D45" w:rsidRP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68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7F2D45" w:rsidRPr="007F2D45" w14:paraId="7566C03D" w14:textId="77777777" w:rsidTr="00EC0391">
        <w:trPr>
          <w:trHeight w:val="377"/>
        </w:trPr>
        <w:tc>
          <w:tcPr>
            <w:tcW w:w="9781" w:type="dxa"/>
            <w:gridSpan w:val="2"/>
            <w:vAlign w:val="center"/>
          </w:tcPr>
          <w:p w14:paraId="34672E44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Компания ТОО «Дельфин» производит водяные насосы с ежедневным закупом запасов в 1,000 штук. Условия закупок включают оплату на 30 день с возможностью получения 2% скидки при оплате в течение первых 10 дней.</w:t>
            </w:r>
          </w:p>
        </w:tc>
      </w:tr>
      <w:tr w:rsidR="007F2D45" w:rsidRPr="007F2D45" w14:paraId="0543B19A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01E9E6B0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F2D45" w:rsidRPr="007F2D45" w14:paraId="14CDFACB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11011540" w14:textId="77777777" w:rsidR="007F2D45" w:rsidRPr="007F2D45" w:rsidRDefault="007F2D45" w:rsidP="007F2D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7198FA79" w14:textId="77777777" w:rsidR="007F2D45" w:rsidRPr="007F2D45" w:rsidRDefault="007F2D45" w:rsidP="007F2D45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стоимость торгового кредита</w:t>
            </w:r>
          </w:p>
        </w:tc>
      </w:tr>
      <w:tr w:rsidR="007F2D45" w:rsidRPr="007F2D45" w14:paraId="69C2F74A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3D1AFF29" w14:textId="77777777" w:rsidR="007F2D45" w:rsidRPr="007F2D45" w:rsidRDefault="007F2D45" w:rsidP="007F2D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8646" w:type="dxa"/>
            <w:vAlign w:val="center"/>
          </w:tcPr>
          <w:p w14:paraId="4FBB9153" w14:textId="77777777" w:rsidR="007F2D45" w:rsidRPr="007F2D45" w:rsidRDefault="007F2D45" w:rsidP="007F2D45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Номинальную ставку;</w:t>
            </w:r>
          </w:p>
        </w:tc>
      </w:tr>
      <w:tr w:rsidR="007F2D45" w:rsidRPr="007F2D45" w14:paraId="407DBF73" w14:textId="77777777" w:rsidTr="00EC03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7795BF6D" w14:textId="77777777" w:rsidR="007F2D45" w:rsidRPr="007F2D45" w:rsidRDefault="007F2D45" w:rsidP="007F2D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8646" w:type="dxa"/>
            <w:vAlign w:val="center"/>
          </w:tcPr>
          <w:p w14:paraId="46DDA7DE" w14:textId="77777777" w:rsidR="007F2D45" w:rsidRPr="007F2D45" w:rsidRDefault="007F2D45" w:rsidP="007F2D45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Эффективную ставку сложного процента.</w:t>
            </w:r>
          </w:p>
        </w:tc>
      </w:tr>
    </w:tbl>
    <w:p w14:paraId="3326636A" w14:textId="77777777" w:rsidR="007F2D45" w:rsidRPr="007F2D45" w:rsidRDefault="007F2D45" w:rsidP="007F2D4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2C09BAB" w14:textId="41957102" w:rsid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7F2D4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7F2D4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7F2D45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Финансы как экономическая категория (2 балла)</w:t>
      </w:r>
    </w:p>
    <w:p w14:paraId="1D1D4194" w14:textId="77777777" w:rsidR="007F2D45" w:rsidRPr="007F2D45" w:rsidRDefault="007F2D45" w:rsidP="007F2D4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68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F2D45" w:rsidRPr="007F2D45" w14:paraId="11065D4E" w14:textId="77777777" w:rsidTr="00EC0391">
        <w:trPr>
          <w:trHeight w:val="377"/>
        </w:trPr>
        <w:tc>
          <w:tcPr>
            <w:tcW w:w="9781" w:type="dxa"/>
            <w:vAlign w:val="center"/>
          </w:tcPr>
          <w:p w14:paraId="1220D7E0" w14:textId="77777777" w:rsidR="007F2D45" w:rsidRPr="007F2D45" w:rsidRDefault="007F2D45" w:rsidP="007F2D4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F2D4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каких обстоятельствах акционерное общество не вправе выплачивать дивиденды по акциям общества.</w:t>
            </w:r>
          </w:p>
        </w:tc>
      </w:tr>
    </w:tbl>
    <w:p w14:paraId="4A4E93C7" w14:textId="77777777" w:rsidR="00852A53" w:rsidRPr="007F2D45" w:rsidRDefault="00852A53" w:rsidP="007F2D45">
      <w:pPr>
        <w:pStyle w:val="3"/>
        <w:rPr>
          <w:rFonts w:ascii="Times New Roman" w:eastAsia="Calibri" w:hAnsi="Times New Roman" w:cs="Times New Roman"/>
          <w:b w:val="0"/>
          <w:sz w:val="24"/>
          <w:szCs w:val="24"/>
        </w:rPr>
      </w:pPr>
    </w:p>
    <w:sectPr w:rsidR="00852A53" w:rsidRPr="007F2D45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0051"/>
    <w:rsid w:val="0001182C"/>
    <w:rsid w:val="00046E8C"/>
    <w:rsid w:val="000526E7"/>
    <w:rsid w:val="00066E55"/>
    <w:rsid w:val="0007204D"/>
    <w:rsid w:val="00075987"/>
    <w:rsid w:val="000903A5"/>
    <w:rsid w:val="000C3CC5"/>
    <w:rsid w:val="000D3CED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9540C"/>
    <w:rsid w:val="00197893"/>
    <w:rsid w:val="001A3963"/>
    <w:rsid w:val="001B6634"/>
    <w:rsid w:val="001C2035"/>
    <w:rsid w:val="001C70FE"/>
    <w:rsid w:val="001D218C"/>
    <w:rsid w:val="001E209A"/>
    <w:rsid w:val="001F7204"/>
    <w:rsid w:val="00200FBE"/>
    <w:rsid w:val="002062D8"/>
    <w:rsid w:val="0022481C"/>
    <w:rsid w:val="00230B7A"/>
    <w:rsid w:val="00242D35"/>
    <w:rsid w:val="00261E5D"/>
    <w:rsid w:val="00272F3D"/>
    <w:rsid w:val="00275B7B"/>
    <w:rsid w:val="00281B88"/>
    <w:rsid w:val="002962AC"/>
    <w:rsid w:val="002E35E5"/>
    <w:rsid w:val="00303D75"/>
    <w:rsid w:val="00314692"/>
    <w:rsid w:val="00322C51"/>
    <w:rsid w:val="00332B9C"/>
    <w:rsid w:val="00337388"/>
    <w:rsid w:val="00390C69"/>
    <w:rsid w:val="003A17CE"/>
    <w:rsid w:val="003C6E97"/>
    <w:rsid w:val="003D2941"/>
    <w:rsid w:val="003F1312"/>
    <w:rsid w:val="003F5428"/>
    <w:rsid w:val="00413BA1"/>
    <w:rsid w:val="00423C21"/>
    <w:rsid w:val="00436EB4"/>
    <w:rsid w:val="00453B97"/>
    <w:rsid w:val="004624A0"/>
    <w:rsid w:val="00484FC0"/>
    <w:rsid w:val="004C0219"/>
    <w:rsid w:val="004C241C"/>
    <w:rsid w:val="004C5EB9"/>
    <w:rsid w:val="004C6CBB"/>
    <w:rsid w:val="004E02A5"/>
    <w:rsid w:val="00505D77"/>
    <w:rsid w:val="0052505E"/>
    <w:rsid w:val="005305A5"/>
    <w:rsid w:val="005550BC"/>
    <w:rsid w:val="00567EEE"/>
    <w:rsid w:val="00586690"/>
    <w:rsid w:val="005A76BB"/>
    <w:rsid w:val="005B1769"/>
    <w:rsid w:val="005B5BF4"/>
    <w:rsid w:val="005B7CCC"/>
    <w:rsid w:val="005C21E0"/>
    <w:rsid w:val="005D2037"/>
    <w:rsid w:val="005E0602"/>
    <w:rsid w:val="00633110"/>
    <w:rsid w:val="0066525E"/>
    <w:rsid w:val="00666F57"/>
    <w:rsid w:val="00671A5C"/>
    <w:rsid w:val="00691CB5"/>
    <w:rsid w:val="006B661F"/>
    <w:rsid w:val="006B681F"/>
    <w:rsid w:val="006C0FF4"/>
    <w:rsid w:val="006F050B"/>
    <w:rsid w:val="006F0807"/>
    <w:rsid w:val="0071049B"/>
    <w:rsid w:val="0071058D"/>
    <w:rsid w:val="00710E1C"/>
    <w:rsid w:val="007278BF"/>
    <w:rsid w:val="00734EC9"/>
    <w:rsid w:val="00753615"/>
    <w:rsid w:val="0078649C"/>
    <w:rsid w:val="0079083D"/>
    <w:rsid w:val="0079140A"/>
    <w:rsid w:val="00793ED7"/>
    <w:rsid w:val="007961C0"/>
    <w:rsid w:val="007A657F"/>
    <w:rsid w:val="007E0B85"/>
    <w:rsid w:val="007E4118"/>
    <w:rsid w:val="007E5C1D"/>
    <w:rsid w:val="007F2D45"/>
    <w:rsid w:val="00802E2F"/>
    <w:rsid w:val="00810A0F"/>
    <w:rsid w:val="00841759"/>
    <w:rsid w:val="00850AE3"/>
    <w:rsid w:val="00851264"/>
    <w:rsid w:val="00852A53"/>
    <w:rsid w:val="00855FE3"/>
    <w:rsid w:val="00856FC7"/>
    <w:rsid w:val="00860543"/>
    <w:rsid w:val="0088136D"/>
    <w:rsid w:val="008B148B"/>
    <w:rsid w:val="008B6EDB"/>
    <w:rsid w:val="008D34F8"/>
    <w:rsid w:val="008F3989"/>
    <w:rsid w:val="008F516C"/>
    <w:rsid w:val="00915DBA"/>
    <w:rsid w:val="00936491"/>
    <w:rsid w:val="00951108"/>
    <w:rsid w:val="00985778"/>
    <w:rsid w:val="00990633"/>
    <w:rsid w:val="00A00CC1"/>
    <w:rsid w:val="00A05A6A"/>
    <w:rsid w:val="00A906E4"/>
    <w:rsid w:val="00A908B1"/>
    <w:rsid w:val="00A96CDC"/>
    <w:rsid w:val="00AD16F9"/>
    <w:rsid w:val="00AD3C9C"/>
    <w:rsid w:val="00AD7754"/>
    <w:rsid w:val="00AF7CF6"/>
    <w:rsid w:val="00B23575"/>
    <w:rsid w:val="00B27BBA"/>
    <w:rsid w:val="00B42E2F"/>
    <w:rsid w:val="00B43361"/>
    <w:rsid w:val="00B51826"/>
    <w:rsid w:val="00B81081"/>
    <w:rsid w:val="00B90327"/>
    <w:rsid w:val="00B93C74"/>
    <w:rsid w:val="00BA5C9A"/>
    <w:rsid w:val="00BB51F9"/>
    <w:rsid w:val="00BB7EBA"/>
    <w:rsid w:val="00BC2612"/>
    <w:rsid w:val="00C15FB3"/>
    <w:rsid w:val="00C211AA"/>
    <w:rsid w:val="00C2390D"/>
    <w:rsid w:val="00C31C67"/>
    <w:rsid w:val="00C64A3A"/>
    <w:rsid w:val="00C6640C"/>
    <w:rsid w:val="00C718C7"/>
    <w:rsid w:val="00C9181C"/>
    <w:rsid w:val="00CC0285"/>
    <w:rsid w:val="00CD0E38"/>
    <w:rsid w:val="00CD7AA0"/>
    <w:rsid w:val="00CE4C80"/>
    <w:rsid w:val="00CF6AA4"/>
    <w:rsid w:val="00CF74BE"/>
    <w:rsid w:val="00D30C98"/>
    <w:rsid w:val="00D5144F"/>
    <w:rsid w:val="00D721B3"/>
    <w:rsid w:val="00D75933"/>
    <w:rsid w:val="00D76B06"/>
    <w:rsid w:val="00D87541"/>
    <w:rsid w:val="00DA594F"/>
    <w:rsid w:val="00DB06B1"/>
    <w:rsid w:val="00DC23D7"/>
    <w:rsid w:val="00DD5CDB"/>
    <w:rsid w:val="00E041CC"/>
    <w:rsid w:val="00E6189B"/>
    <w:rsid w:val="00E71E4E"/>
    <w:rsid w:val="00E737BE"/>
    <w:rsid w:val="00E7570C"/>
    <w:rsid w:val="00E9766F"/>
    <w:rsid w:val="00EC011B"/>
    <w:rsid w:val="00EC369B"/>
    <w:rsid w:val="00EE2892"/>
    <w:rsid w:val="00EF156C"/>
    <w:rsid w:val="00F028A6"/>
    <w:rsid w:val="00F0466C"/>
    <w:rsid w:val="00F05ED5"/>
    <w:rsid w:val="00F12E11"/>
    <w:rsid w:val="00F14906"/>
    <w:rsid w:val="00F25DA4"/>
    <w:rsid w:val="00FB2AA2"/>
    <w:rsid w:val="00FC0C15"/>
    <w:rsid w:val="00FC0E43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6DA8"/>
  <w15:docId w15:val="{8EAC9628-C7E0-4290-B904-3A1D90A5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C2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6"/>
    <w:uiPriority w:val="39"/>
    <w:rsid w:val="00CE4C8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C31C6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20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2">
    <w:name w:val="Сетка таблицы42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D30C9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6"/>
    <w:uiPriority w:val="39"/>
    <w:rsid w:val="0093649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ма Задачи"/>
    <w:basedOn w:val="a"/>
    <w:autoRedefine/>
    <w:qFormat/>
    <w:rsid w:val="0071058D"/>
    <w:pPr>
      <w:spacing w:after="0" w:line="240" w:lineRule="auto"/>
      <w:contextualSpacing/>
      <w:jc w:val="both"/>
    </w:pPr>
    <w:rPr>
      <w:rFonts w:ascii="Cambria" w:hAnsi="Cambria"/>
      <w:color w:val="000000" w:themeColor="text1"/>
      <w:kern w:val="20"/>
      <w14:ligatures w14:val="standard"/>
      <w14:numSpacing w14:val="tabular"/>
      <w14:cntxtAlts/>
    </w:rPr>
  </w:style>
  <w:style w:type="paragraph" w:customStyle="1" w:styleId="ab">
    <w:name w:val="Текст таб"/>
    <w:basedOn w:val="a"/>
    <w:autoRedefine/>
    <w:qFormat/>
    <w:rsid w:val="0071058D"/>
    <w:pPr>
      <w:tabs>
        <w:tab w:val="left" w:pos="851"/>
      </w:tabs>
      <w:spacing w:before="40" w:after="120" w:line="240" w:lineRule="auto"/>
      <w:contextualSpacing/>
    </w:pPr>
    <w:rPr>
      <w:rFonts w:ascii="Times New Roman" w:eastAsia="Times New Roman" w:hAnsi="Times New Roman" w:cs="Times New Roman"/>
      <w:color w:val="000000" w:themeColor="text1"/>
      <w:kern w:val="18"/>
      <w:sz w:val="24"/>
      <w:szCs w:val="24"/>
      <w:lang w:eastAsia="ru-RU"/>
      <w14:numSpacing w14:val="proportional"/>
    </w:rPr>
  </w:style>
  <w:style w:type="table" w:customStyle="1" w:styleId="61">
    <w:name w:val="Сетка таблицы61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6"/>
    <w:uiPriority w:val="39"/>
    <w:rsid w:val="002E35E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6"/>
    <w:uiPriority w:val="39"/>
    <w:rsid w:val="00AF7CF6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0AE7-C521-4F38-A5D3-55B3552E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68</cp:revision>
  <cp:lastPrinted>2021-09-24T03:23:00Z</cp:lastPrinted>
  <dcterms:created xsi:type="dcterms:W3CDTF">2020-10-09T09:57:00Z</dcterms:created>
  <dcterms:modified xsi:type="dcterms:W3CDTF">2024-07-12T11:23:00Z</dcterms:modified>
</cp:coreProperties>
</file>